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329743" w14:textId="6C5CE501" w:rsidR="00916DE2" w:rsidRPr="00B00B46" w:rsidRDefault="00916DE2" w:rsidP="00916DE2">
      <w:pPr>
        <w:pStyle w:val="1"/>
        <w:rPr>
          <w:u w:color="000000"/>
        </w:rPr>
      </w:pPr>
      <w:bookmarkStart w:id="0" w:name="_Hlk175463406"/>
      <w:r>
        <w:rPr>
          <w:noProof/>
          <w:u w:color="000000"/>
        </w:rPr>
        <w:drawing>
          <wp:inline distT="0" distB="0" distL="0" distR="0" wp14:anchorId="30618805" wp14:editId="307A7374">
            <wp:extent cx="5039360" cy="2349500"/>
            <wp:effectExtent l="0" t="0" r="8890" b="0"/>
            <wp:docPr id="20002769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76969" name="Grafik 2000276969"/>
                    <pic:cNvPicPr/>
                  </pic:nvPicPr>
                  <pic:blipFill rotWithShape="1">
                    <a:blip r:embed="rId11"/>
                    <a:srcRect t="17170" b="20665"/>
                    <a:stretch>
                      <a:fillRect/>
                    </a:stretch>
                  </pic:blipFill>
                  <pic:spPr bwMode="auto">
                    <a:xfrm rot="10800000">
                      <a:off x="0" y="0"/>
                      <a:ext cx="5039360" cy="2349500"/>
                    </a:xfrm>
                    <a:prstGeom prst="rect">
                      <a:avLst/>
                    </a:prstGeom>
                    <a:ln>
                      <a:noFill/>
                    </a:ln>
                    <a:extLst>
                      <a:ext uri="{53640926-AAD7-44D8-BBD7-CCE9431645EC}">
                        <a14:shadowObscured xmlns:a14="http://schemas.microsoft.com/office/drawing/2010/main"/>
                      </a:ext>
                    </a:extLst>
                  </pic:spPr>
                </pic:pic>
              </a:graphicData>
            </a:graphic>
          </wp:inline>
        </w:drawing>
      </w:r>
    </w:p>
    <w:p w14:paraId="69F45061" w14:textId="66856B5F" w:rsidR="00741FFC" w:rsidRPr="00741FFC" w:rsidRDefault="00BA6752" w:rsidP="00741FFC">
      <w:pPr>
        <w:pStyle w:val="1"/>
        <w:rPr>
          <w:u w:color="000000"/>
          <w:lang w:eastAsia="zh-CN"/>
        </w:rPr>
      </w:pPr>
      <w:r>
        <w:rPr>
          <w:rFonts w:hint="eastAsia"/>
          <w:u w:color="000000"/>
          <w:lang w:eastAsia="zh-CN"/>
        </w:rPr>
        <w:t>森海塞尔</w:t>
      </w:r>
      <w:r w:rsidR="00741FFC" w:rsidRPr="00741FFC">
        <w:rPr>
          <w:u w:color="000000"/>
          <w:lang w:eastAsia="zh-CN"/>
        </w:rPr>
        <w:t xml:space="preserve">MD 421 </w:t>
      </w:r>
      <w:proofErr w:type="spellStart"/>
      <w:r w:rsidR="00741FFC" w:rsidRPr="00741FFC">
        <w:rPr>
          <w:u w:color="000000"/>
          <w:lang w:eastAsia="zh-CN"/>
        </w:rPr>
        <w:t>Kompakt</w:t>
      </w:r>
      <w:proofErr w:type="spellEnd"/>
      <w:r w:rsidR="00741FFC" w:rsidRPr="00741FFC">
        <w:rPr>
          <w:rFonts w:hint="eastAsia"/>
          <w:u w:color="000000"/>
          <w:lang w:eastAsia="zh-CN"/>
        </w:rPr>
        <w:t>荣获第</w:t>
      </w:r>
      <w:r w:rsidR="00741FFC" w:rsidRPr="00741FFC">
        <w:rPr>
          <w:u w:color="000000"/>
          <w:lang w:eastAsia="zh-CN"/>
        </w:rPr>
        <w:t>41</w:t>
      </w:r>
      <w:r w:rsidR="00741FFC" w:rsidRPr="00741FFC">
        <w:rPr>
          <w:rFonts w:hint="eastAsia"/>
          <w:u w:color="000000"/>
          <w:lang w:eastAsia="zh-CN"/>
        </w:rPr>
        <w:t>届年度</w:t>
      </w:r>
      <w:r w:rsidR="00741FFC" w:rsidRPr="00741FFC">
        <w:rPr>
          <w:u w:color="000000"/>
          <w:lang w:eastAsia="zh-CN"/>
        </w:rPr>
        <w:t>NAMM TEC</w:t>
      </w:r>
      <w:r w:rsidR="00741FFC" w:rsidRPr="00741FFC">
        <w:rPr>
          <w:rFonts w:hint="eastAsia"/>
          <w:u w:color="000000"/>
          <w:lang w:eastAsia="zh-CN"/>
        </w:rPr>
        <w:t>技术成就奖</w:t>
      </w:r>
    </w:p>
    <w:p w14:paraId="26A9B2D0" w14:textId="0BEC2936" w:rsidR="00741FFC" w:rsidRPr="00741FFC" w:rsidRDefault="00741FFC" w:rsidP="00741FFC">
      <w:pPr>
        <w:pStyle w:val="Heading"/>
        <w:rPr>
          <w:rStyle w:val="ae"/>
          <w:b/>
          <w:bCs/>
          <w:color w:val="auto"/>
          <w:lang w:eastAsia="zh-CN"/>
        </w:rPr>
      </w:pPr>
      <w:r w:rsidRPr="00741FFC">
        <w:rPr>
          <w:rStyle w:val="ae"/>
          <w:rFonts w:ascii="宋体" w:eastAsia="宋体" w:hAnsi="宋体" w:cs="宋体" w:hint="eastAsia"/>
          <w:b/>
          <w:bCs/>
          <w:color w:val="auto"/>
          <w:lang w:eastAsia="zh-CN"/>
        </w:rPr>
        <w:t>传奇</w:t>
      </w:r>
      <w:r w:rsidR="00BA6752">
        <w:rPr>
          <w:rStyle w:val="ae"/>
          <w:rFonts w:ascii="宋体" w:eastAsia="宋体" w:hAnsi="宋体" w:cs="宋体" w:hint="eastAsia"/>
          <w:b/>
          <w:bCs/>
          <w:color w:val="auto"/>
          <w:lang w:eastAsia="zh-CN"/>
        </w:rPr>
        <w:t>麦克风</w:t>
      </w:r>
      <w:r w:rsidRPr="00741FFC">
        <w:rPr>
          <w:rStyle w:val="ae"/>
          <w:rFonts w:ascii="宋体" w:eastAsia="宋体" w:hAnsi="宋体" w:cs="宋体" w:hint="eastAsia"/>
          <w:b/>
          <w:bCs/>
          <w:color w:val="auto"/>
          <w:lang w:eastAsia="zh-CN"/>
        </w:rPr>
        <w:t>的</w:t>
      </w:r>
      <w:r w:rsidR="006D577B">
        <w:rPr>
          <w:rStyle w:val="ae"/>
          <w:rFonts w:ascii="宋体" w:eastAsia="宋体" w:hAnsi="宋体" w:cs="宋体" w:hint="eastAsia"/>
          <w:b/>
          <w:bCs/>
          <w:color w:val="auto"/>
          <w:lang w:eastAsia="zh-CN"/>
        </w:rPr>
        <w:t>精简</w:t>
      </w:r>
      <w:r w:rsidR="008528B5">
        <w:rPr>
          <w:rStyle w:val="ae"/>
          <w:rFonts w:ascii="宋体" w:eastAsia="宋体" w:hAnsi="宋体" w:cs="宋体" w:hint="eastAsia"/>
          <w:b/>
          <w:bCs/>
          <w:color w:val="auto"/>
          <w:lang w:eastAsia="zh-CN"/>
        </w:rPr>
        <w:t>演进</w:t>
      </w:r>
      <w:r w:rsidRPr="00741FFC">
        <w:rPr>
          <w:rStyle w:val="ae"/>
          <w:rFonts w:ascii="宋体" w:eastAsia="宋体" w:hAnsi="宋体" w:cs="宋体" w:hint="eastAsia"/>
          <w:b/>
          <w:bCs/>
          <w:color w:val="auto"/>
          <w:lang w:eastAsia="zh-CN"/>
        </w:rPr>
        <w:t>版</w:t>
      </w:r>
      <w:r w:rsidR="008528B5">
        <w:rPr>
          <w:rStyle w:val="ae"/>
          <w:rFonts w:ascii="宋体" w:eastAsia="宋体" w:hAnsi="宋体" w:cs="宋体" w:hint="eastAsia"/>
          <w:b/>
          <w:bCs/>
          <w:color w:val="auto"/>
          <w:lang w:eastAsia="zh-CN"/>
        </w:rPr>
        <w:t>凭借</w:t>
      </w:r>
      <w:r w:rsidRPr="00741FFC">
        <w:rPr>
          <w:rStyle w:val="ae"/>
          <w:rFonts w:ascii="宋体" w:eastAsia="宋体" w:hAnsi="宋体" w:cs="宋体" w:hint="eastAsia"/>
          <w:b/>
          <w:bCs/>
          <w:color w:val="auto"/>
          <w:lang w:eastAsia="zh-CN"/>
        </w:rPr>
        <w:t>麦克风</w:t>
      </w:r>
      <w:r w:rsidR="008528B5">
        <w:rPr>
          <w:rStyle w:val="ae"/>
          <w:rFonts w:ascii="宋体" w:eastAsia="宋体" w:hAnsi="宋体" w:cs="宋体" w:hint="eastAsia"/>
          <w:b/>
          <w:bCs/>
          <w:color w:val="auto"/>
          <w:lang w:eastAsia="zh-CN"/>
        </w:rPr>
        <w:t>（</w:t>
      </w:r>
      <w:r w:rsidR="00555CCD">
        <w:rPr>
          <w:rStyle w:val="ae"/>
          <w:rFonts w:ascii="宋体" w:eastAsia="宋体" w:hAnsi="宋体" w:cs="宋体" w:hint="eastAsia"/>
          <w:b/>
          <w:bCs/>
          <w:color w:val="auto"/>
          <w:lang w:eastAsia="zh-CN"/>
        </w:rPr>
        <w:t>扩声</w:t>
      </w:r>
      <w:r w:rsidR="008528B5">
        <w:rPr>
          <w:rStyle w:val="ae"/>
          <w:rFonts w:ascii="宋体" w:eastAsia="宋体" w:hAnsi="宋体" w:cs="宋体" w:hint="eastAsia"/>
          <w:b/>
          <w:bCs/>
          <w:color w:val="auto"/>
          <w:lang w:eastAsia="zh-CN"/>
        </w:rPr>
        <w:t>）</w:t>
      </w:r>
      <w:r w:rsidR="008528B5" w:rsidRPr="00741FFC">
        <w:rPr>
          <w:rStyle w:val="ae"/>
          <w:rFonts w:ascii="宋体" w:eastAsia="宋体" w:hAnsi="宋体" w:cs="宋体" w:hint="eastAsia"/>
          <w:b/>
          <w:bCs/>
          <w:color w:val="auto"/>
          <w:lang w:eastAsia="zh-CN"/>
        </w:rPr>
        <w:t>创新</w:t>
      </w:r>
      <w:r w:rsidR="008528B5">
        <w:rPr>
          <w:rStyle w:val="ae"/>
          <w:rFonts w:ascii="宋体" w:eastAsia="宋体" w:hAnsi="宋体" w:cs="宋体" w:hint="eastAsia"/>
          <w:b/>
          <w:bCs/>
          <w:color w:val="auto"/>
          <w:lang w:eastAsia="zh-CN"/>
        </w:rPr>
        <w:t>荣获殊荣</w:t>
      </w:r>
    </w:p>
    <w:p w14:paraId="1A0D8462" w14:textId="77777777" w:rsidR="00916DE2" w:rsidRPr="008528B5" w:rsidRDefault="00916DE2" w:rsidP="00916DE2">
      <w:pPr>
        <w:pStyle w:val="Body"/>
        <w:rPr>
          <w:rStyle w:val="ae"/>
          <w:color w:val="auto"/>
          <w:lang w:eastAsia="zh-CN"/>
        </w:rPr>
      </w:pPr>
    </w:p>
    <w:p w14:paraId="73C61C72" w14:textId="08265E20" w:rsidR="00741FFC" w:rsidRPr="00741FFC" w:rsidRDefault="00555CCD" w:rsidP="00741FFC">
      <w:pPr>
        <w:pStyle w:val="paragraph"/>
        <w:spacing w:before="0" w:beforeAutospacing="0" w:after="0" w:afterAutospacing="0" w:line="360" w:lineRule="auto"/>
        <w:textAlignment w:val="baseline"/>
        <w:rPr>
          <w:rFonts w:ascii="Sennheiser Office" w:hAnsi="Sennheiser Office" w:cs="Segoe UI"/>
          <w:b/>
          <w:bCs/>
          <w:color w:val="000000" w:themeColor="text1"/>
          <w:sz w:val="18"/>
          <w:szCs w:val="18"/>
          <w:lang w:val="en-US" w:eastAsia="zh-CN"/>
        </w:rPr>
      </w:pPr>
      <w:r w:rsidRPr="00555CCD">
        <w:rPr>
          <w:rFonts w:ascii="Sennheiser Office" w:hAnsi="Sennheiser Office" w:cs="Segoe UI" w:hint="eastAsia"/>
          <w:b/>
          <w:bCs/>
          <w:i/>
          <w:iCs/>
          <w:color w:val="000000" w:themeColor="text1"/>
          <w:sz w:val="18"/>
          <w:szCs w:val="18"/>
          <w:lang w:val="en-US" w:eastAsia="zh-CN"/>
        </w:rPr>
        <w:t>美国</w:t>
      </w:r>
      <w:r w:rsidR="00741FFC" w:rsidRPr="00741FFC">
        <w:rPr>
          <w:rFonts w:ascii="Sennheiser Office" w:hAnsi="Sennheiser Office" w:cs="Segoe UI"/>
          <w:b/>
          <w:bCs/>
          <w:i/>
          <w:iCs/>
          <w:color w:val="000000" w:themeColor="text1"/>
          <w:sz w:val="18"/>
          <w:szCs w:val="18"/>
          <w:lang w:val="en-US" w:eastAsia="zh-CN"/>
        </w:rPr>
        <w:t>加利福尼亚州阿纳海</w:t>
      </w:r>
      <w:proofErr w:type="gramStart"/>
      <w:r w:rsidR="00741FFC" w:rsidRPr="00741FFC">
        <w:rPr>
          <w:rFonts w:ascii="Sennheiser Office" w:hAnsi="Sennheiser Office" w:cs="Segoe UI"/>
          <w:b/>
          <w:bCs/>
          <w:i/>
          <w:iCs/>
          <w:color w:val="000000" w:themeColor="text1"/>
          <w:sz w:val="18"/>
          <w:szCs w:val="18"/>
          <w:lang w:val="en-US" w:eastAsia="zh-CN"/>
        </w:rPr>
        <w:t>姆</w:t>
      </w:r>
      <w:proofErr w:type="gramEnd"/>
      <w:r w:rsidR="00741FFC" w:rsidRPr="00741FFC">
        <w:rPr>
          <w:rFonts w:ascii="Sennheiser Office" w:hAnsi="Sennheiser Office" w:cs="Segoe UI"/>
          <w:b/>
          <w:bCs/>
          <w:i/>
          <w:iCs/>
          <w:color w:val="000000" w:themeColor="text1"/>
          <w:sz w:val="18"/>
          <w:szCs w:val="18"/>
          <w:lang w:val="en-US" w:eastAsia="zh-CN"/>
        </w:rPr>
        <w:t>，</w:t>
      </w:r>
      <w:r w:rsidR="00741FFC" w:rsidRPr="00741FFC">
        <w:rPr>
          <w:rFonts w:ascii="Sennheiser Office" w:hAnsi="Sennheiser Office" w:cs="Segoe UI"/>
          <w:b/>
          <w:bCs/>
          <w:i/>
          <w:iCs/>
          <w:color w:val="000000" w:themeColor="text1"/>
          <w:sz w:val="18"/>
          <w:szCs w:val="18"/>
          <w:lang w:val="en-US" w:eastAsia="zh-CN"/>
        </w:rPr>
        <w:t>2025</w:t>
      </w:r>
      <w:r w:rsidR="00741FFC" w:rsidRPr="00741FFC">
        <w:rPr>
          <w:rFonts w:ascii="Sennheiser Office" w:hAnsi="Sennheiser Office" w:cs="Segoe UI"/>
          <w:b/>
          <w:bCs/>
          <w:i/>
          <w:iCs/>
          <w:color w:val="000000" w:themeColor="text1"/>
          <w:sz w:val="18"/>
          <w:szCs w:val="18"/>
          <w:lang w:val="en-US" w:eastAsia="zh-CN"/>
        </w:rPr>
        <w:t>年</w:t>
      </w:r>
      <w:r w:rsidR="00741FFC" w:rsidRPr="00741FFC">
        <w:rPr>
          <w:rFonts w:ascii="Sennheiser Office" w:hAnsi="Sennheiser Office" w:cs="Segoe UI"/>
          <w:b/>
          <w:bCs/>
          <w:i/>
          <w:iCs/>
          <w:color w:val="000000" w:themeColor="text1"/>
          <w:sz w:val="18"/>
          <w:szCs w:val="18"/>
          <w:lang w:val="en-US" w:eastAsia="zh-CN"/>
        </w:rPr>
        <w:t>1</w:t>
      </w:r>
      <w:r w:rsidR="00741FFC" w:rsidRPr="00741FFC">
        <w:rPr>
          <w:rFonts w:ascii="Sennheiser Office" w:hAnsi="Sennheiser Office" w:cs="Segoe UI"/>
          <w:b/>
          <w:bCs/>
          <w:i/>
          <w:iCs/>
          <w:color w:val="000000" w:themeColor="text1"/>
          <w:sz w:val="18"/>
          <w:szCs w:val="18"/>
          <w:lang w:val="en-US" w:eastAsia="zh-CN"/>
        </w:rPr>
        <w:t>月</w:t>
      </w:r>
      <w:r w:rsidR="00741FFC" w:rsidRPr="00741FFC">
        <w:rPr>
          <w:rFonts w:ascii="Sennheiser Office" w:hAnsi="Sennheiser Office" w:cs="Segoe UI"/>
          <w:b/>
          <w:bCs/>
          <w:i/>
          <w:iCs/>
          <w:color w:val="000000" w:themeColor="text1"/>
          <w:sz w:val="18"/>
          <w:szCs w:val="18"/>
          <w:lang w:val="en-US" w:eastAsia="zh-CN"/>
        </w:rPr>
        <w:t>23</w:t>
      </w:r>
      <w:r w:rsidR="00741FFC" w:rsidRPr="00741FFC">
        <w:rPr>
          <w:rFonts w:ascii="Sennheiser Office" w:hAnsi="Sennheiser Office" w:cs="Segoe UI"/>
          <w:b/>
          <w:bCs/>
          <w:i/>
          <w:iCs/>
          <w:color w:val="000000" w:themeColor="text1"/>
          <w:sz w:val="18"/>
          <w:szCs w:val="18"/>
          <w:lang w:val="en-US" w:eastAsia="zh-CN"/>
        </w:rPr>
        <w:t>日</w:t>
      </w:r>
      <w:r w:rsidRPr="00555CCD">
        <w:rPr>
          <w:rFonts w:ascii="Sennheiser Office" w:hAnsi="Sennheiser Office" w:cs="Segoe UI" w:hint="eastAsia"/>
          <w:b/>
          <w:bCs/>
          <w:i/>
          <w:iCs/>
          <w:color w:val="000000" w:themeColor="text1"/>
          <w:sz w:val="18"/>
          <w:szCs w:val="18"/>
          <w:lang w:val="en-US" w:eastAsia="zh-CN"/>
        </w:rPr>
        <w:t>——</w:t>
      </w:r>
      <w:r w:rsidR="00741FFC" w:rsidRPr="00741FFC">
        <w:rPr>
          <w:rFonts w:ascii="Sennheiser Office" w:hAnsi="Sennheiser Office" w:cs="Segoe UI"/>
          <w:b/>
          <w:bCs/>
          <w:color w:val="000000" w:themeColor="text1"/>
          <w:sz w:val="18"/>
          <w:szCs w:val="18"/>
          <w:lang w:val="en-US" w:eastAsia="zh-CN"/>
        </w:rPr>
        <w:t>音频专家森海塞尔今日宣布，其传奇</w:t>
      </w:r>
      <w:r w:rsidR="008528B5">
        <w:rPr>
          <w:rFonts w:ascii="Sennheiser Office" w:hAnsi="Sennheiser Office" w:cs="Segoe UI" w:hint="eastAsia"/>
          <w:b/>
          <w:bCs/>
          <w:color w:val="000000" w:themeColor="text1"/>
          <w:sz w:val="18"/>
          <w:szCs w:val="18"/>
          <w:lang w:val="en-US" w:eastAsia="zh-CN"/>
        </w:rPr>
        <w:t>动圈</w:t>
      </w:r>
      <w:r w:rsidR="00BA6752">
        <w:rPr>
          <w:rFonts w:ascii="Sennheiser Office" w:hAnsi="Sennheiser Office" w:cs="Segoe UI"/>
          <w:b/>
          <w:bCs/>
          <w:color w:val="000000" w:themeColor="text1"/>
          <w:sz w:val="18"/>
          <w:szCs w:val="18"/>
          <w:lang w:val="en-US" w:eastAsia="zh-CN"/>
        </w:rPr>
        <w:t>麦克风</w:t>
      </w:r>
      <w:r w:rsidR="00741FFC" w:rsidRPr="00741FFC">
        <w:rPr>
          <w:rFonts w:ascii="Sennheiser Office" w:hAnsi="Sennheiser Office" w:cs="Segoe UI"/>
          <w:b/>
          <w:bCs/>
          <w:color w:val="000000" w:themeColor="text1"/>
          <w:sz w:val="18"/>
          <w:szCs w:val="18"/>
          <w:lang w:val="en-US" w:eastAsia="zh-CN"/>
        </w:rPr>
        <w:t>MD 421</w:t>
      </w:r>
      <w:r w:rsidR="00741FFC" w:rsidRPr="00741FFC">
        <w:rPr>
          <w:rFonts w:ascii="Sennheiser Office" w:hAnsi="Sennheiser Office" w:cs="Segoe UI"/>
          <w:b/>
          <w:bCs/>
          <w:color w:val="000000" w:themeColor="text1"/>
          <w:sz w:val="18"/>
          <w:szCs w:val="18"/>
          <w:lang w:val="en-US" w:eastAsia="zh-CN"/>
        </w:rPr>
        <w:t>的紧凑版</w:t>
      </w:r>
      <w:r w:rsidR="008528B5">
        <w:rPr>
          <w:rFonts w:ascii="Sennheiser Office" w:hAnsi="Sennheiser Office" w:cs="Segoe UI" w:hint="eastAsia"/>
          <w:b/>
          <w:bCs/>
          <w:color w:val="000000" w:themeColor="text1"/>
          <w:sz w:val="18"/>
          <w:szCs w:val="18"/>
          <w:lang w:val="en-US" w:eastAsia="zh-CN"/>
        </w:rPr>
        <w:t>——</w:t>
      </w:r>
      <w:r w:rsidR="00741FFC" w:rsidRPr="00741FFC">
        <w:rPr>
          <w:rFonts w:ascii="Sennheiser Office" w:hAnsi="Sennheiser Office" w:cs="Segoe UI"/>
          <w:b/>
          <w:bCs/>
          <w:color w:val="000000" w:themeColor="text1"/>
          <w:sz w:val="18"/>
          <w:szCs w:val="18"/>
          <w:lang w:val="en-US" w:eastAsia="zh-CN"/>
        </w:rPr>
        <w:t xml:space="preserve">MD 421 </w:t>
      </w:r>
      <w:proofErr w:type="spellStart"/>
      <w:r w:rsidR="00741FFC" w:rsidRPr="00741FFC">
        <w:rPr>
          <w:rFonts w:ascii="Sennheiser Office" w:hAnsi="Sennheiser Office" w:cs="Segoe UI"/>
          <w:b/>
          <w:bCs/>
          <w:color w:val="000000" w:themeColor="text1"/>
          <w:sz w:val="18"/>
          <w:szCs w:val="18"/>
          <w:lang w:val="en-US" w:eastAsia="zh-CN"/>
        </w:rPr>
        <w:t>Kompakt</w:t>
      </w:r>
      <w:proofErr w:type="spellEnd"/>
      <w:r w:rsidR="00741FFC" w:rsidRPr="00741FFC">
        <w:rPr>
          <w:rFonts w:ascii="Sennheiser Office" w:hAnsi="Sennheiser Office" w:cs="Segoe UI"/>
          <w:b/>
          <w:bCs/>
          <w:color w:val="000000" w:themeColor="text1"/>
          <w:sz w:val="18"/>
          <w:szCs w:val="18"/>
          <w:lang w:val="en-US" w:eastAsia="zh-CN"/>
        </w:rPr>
        <w:t>荣获第</w:t>
      </w:r>
      <w:r w:rsidR="00741FFC" w:rsidRPr="00741FFC">
        <w:rPr>
          <w:rFonts w:ascii="Sennheiser Office" w:hAnsi="Sennheiser Office" w:cs="Segoe UI"/>
          <w:b/>
          <w:bCs/>
          <w:color w:val="000000" w:themeColor="text1"/>
          <w:sz w:val="18"/>
          <w:szCs w:val="18"/>
          <w:lang w:val="en-US" w:eastAsia="zh-CN"/>
        </w:rPr>
        <w:t>41</w:t>
      </w:r>
      <w:r w:rsidR="00741FFC" w:rsidRPr="00741FFC">
        <w:rPr>
          <w:rFonts w:ascii="Sennheiser Office" w:hAnsi="Sennheiser Office" w:cs="Segoe UI"/>
          <w:b/>
          <w:bCs/>
          <w:color w:val="000000" w:themeColor="text1"/>
          <w:sz w:val="18"/>
          <w:szCs w:val="18"/>
          <w:lang w:val="en-US" w:eastAsia="zh-CN"/>
        </w:rPr>
        <w:t>届</w:t>
      </w:r>
      <w:r w:rsidR="00741FFC" w:rsidRPr="00741FFC">
        <w:rPr>
          <w:rFonts w:ascii="Sennheiser Office" w:hAnsi="Sennheiser Office" w:cs="Segoe UI"/>
          <w:b/>
          <w:bCs/>
          <w:color w:val="000000" w:themeColor="text1"/>
          <w:sz w:val="18"/>
          <w:szCs w:val="18"/>
          <w:lang w:val="en-US" w:eastAsia="zh-CN"/>
        </w:rPr>
        <w:t>NAMM TEC</w:t>
      </w:r>
      <w:r w:rsidR="008528B5" w:rsidRPr="00741FFC">
        <w:rPr>
          <w:rFonts w:ascii="Sennheiser Office" w:hAnsi="Sennheiser Office" w:cs="Segoe UI"/>
          <w:b/>
          <w:bCs/>
          <w:color w:val="000000" w:themeColor="text1"/>
          <w:sz w:val="18"/>
          <w:szCs w:val="18"/>
          <w:lang w:val="en-US" w:eastAsia="zh-CN"/>
        </w:rPr>
        <w:t>年度</w:t>
      </w:r>
      <w:r w:rsidR="00741FFC" w:rsidRPr="00741FFC">
        <w:rPr>
          <w:rFonts w:ascii="Sennheiser Office" w:hAnsi="Sennheiser Office" w:cs="Segoe UI"/>
          <w:b/>
          <w:bCs/>
          <w:color w:val="000000" w:themeColor="text1"/>
          <w:sz w:val="18"/>
          <w:szCs w:val="18"/>
          <w:lang w:val="en-US" w:eastAsia="zh-CN"/>
        </w:rPr>
        <w:t>杰出技术成就奖。该奖项由行业</w:t>
      </w:r>
      <w:r w:rsidR="008528B5">
        <w:rPr>
          <w:rFonts w:ascii="Sennheiser Office" w:hAnsi="Sennheiser Office" w:cs="Segoe UI" w:hint="eastAsia"/>
          <w:b/>
          <w:bCs/>
          <w:color w:val="000000" w:themeColor="text1"/>
          <w:sz w:val="18"/>
          <w:szCs w:val="18"/>
          <w:lang w:val="en-US" w:eastAsia="zh-CN"/>
        </w:rPr>
        <w:t>专家</w:t>
      </w:r>
      <w:r w:rsidR="00741FFC" w:rsidRPr="00741FFC">
        <w:rPr>
          <w:rFonts w:ascii="Sennheiser Office" w:hAnsi="Sennheiser Office" w:cs="Segoe UI"/>
          <w:b/>
          <w:bCs/>
          <w:color w:val="000000" w:themeColor="text1"/>
          <w:sz w:val="18"/>
          <w:szCs w:val="18"/>
          <w:lang w:val="en-US" w:eastAsia="zh-CN"/>
        </w:rPr>
        <w:t>评审团及</w:t>
      </w:r>
      <w:r w:rsidR="008528B5">
        <w:rPr>
          <w:rFonts w:ascii="Sennheiser Office" w:hAnsi="Sennheiser Office" w:cs="Segoe UI" w:hint="eastAsia"/>
          <w:b/>
          <w:bCs/>
          <w:color w:val="000000" w:themeColor="text1"/>
          <w:sz w:val="18"/>
          <w:szCs w:val="18"/>
          <w:lang w:val="en-US" w:eastAsia="zh-CN"/>
        </w:rPr>
        <w:t>众多</w:t>
      </w:r>
      <w:r w:rsidR="00741FFC" w:rsidRPr="00741FFC">
        <w:rPr>
          <w:rFonts w:ascii="Sennheiser Office" w:hAnsi="Sennheiser Office" w:cs="Segoe UI"/>
          <w:b/>
          <w:bCs/>
          <w:color w:val="000000" w:themeColor="text1"/>
          <w:sz w:val="18"/>
          <w:szCs w:val="18"/>
          <w:lang w:val="en-US" w:eastAsia="zh-CN"/>
        </w:rPr>
        <w:t>专业</w:t>
      </w:r>
      <w:r w:rsidR="008528B5">
        <w:rPr>
          <w:rFonts w:ascii="Sennheiser Office" w:hAnsi="Sennheiser Office" w:cs="Segoe UI" w:hint="eastAsia"/>
          <w:b/>
          <w:bCs/>
          <w:color w:val="000000" w:themeColor="text1"/>
          <w:sz w:val="18"/>
          <w:szCs w:val="18"/>
          <w:lang w:val="en-US" w:eastAsia="zh-CN"/>
        </w:rPr>
        <w:t>音频</w:t>
      </w:r>
      <w:r w:rsidR="00741FFC" w:rsidRPr="00741FFC">
        <w:rPr>
          <w:rFonts w:ascii="Sennheiser Office" w:hAnsi="Sennheiser Office" w:cs="Segoe UI"/>
          <w:b/>
          <w:bCs/>
          <w:color w:val="000000" w:themeColor="text1"/>
          <w:sz w:val="18"/>
          <w:szCs w:val="18"/>
          <w:lang w:val="en-US" w:eastAsia="zh-CN"/>
        </w:rPr>
        <w:t>同行投票选出，旨在表彰</w:t>
      </w:r>
      <w:r w:rsidR="00741FFC" w:rsidRPr="00741FFC">
        <w:rPr>
          <w:rFonts w:ascii="Sennheiser Office" w:hAnsi="Sennheiser Office" w:cs="Segoe UI"/>
          <w:b/>
          <w:bCs/>
          <w:color w:val="000000" w:themeColor="text1"/>
          <w:sz w:val="18"/>
          <w:szCs w:val="18"/>
          <w:lang w:val="en-US" w:eastAsia="zh-CN"/>
        </w:rPr>
        <w:t xml:space="preserve">MD 421 </w:t>
      </w:r>
      <w:proofErr w:type="spellStart"/>
      <w:r w:rsidR="00741FFC" w:rsidRPr="00741FFC">
        <w:rPr>
          <w:rFonts w:ascii="Sennheiser Office" w:hAnsi="Sennheiser Office" w:cs="Segoe UI"/>
          <w:b/>
          <w:bCs/>
          <w:color w:val="000000" w:themeColor="text1"/>
          <w:sz w:val="18"/>
          <w:szCs w:val="18"/>
          <w:lang w:val="en-US" w:eastAsia="zh-CN"/>
        </w:rPr>
        <w:t>Kompakt</w:t>
      </w:r>
      <w:proofErr w:type="spellEnd"/>
      <w:r w:rsidR="00741FFC" w:rsidRPr="00741FFC">
        <w:rPr>
          <w:rFonts w:ascii="Sennheiser Office" w:hAnsi="Sennheiser Office" w:cs="Segoe UI"/>
          <w:b/>
          <w:bCs/>
          <w:color w:val="000000" w:themeColor="text1"/>
          <w:sz w:val="18"/>
          <w:szCs w:val="18"/>
          <w:lang w:val="en-US" w:eastAsia="zh-CN"/>
        </w:rPr>
        <w:t>在现代多功能设计中实现标志性大振膜性能的卓越表现。</w:t>
      </w:r>
    </w:p>
    <w:p w14:paraId="70ED7E9D" w14:textId="77777777" w:rsidR="00916DE2" w:rsidRPr="003A15B3" w:rsidRDefault="00916DE2" w:rsidP="00916DE2">
      <w:pPr>
        <w:rPr>
          <w:rFonts w:ascii="Sennheiser Office" w:hAnsi="Sennheiser Office" w:cs="Calibri"/>
          <w:b/>
          <w:bCs/>
          <w:szCs w:val="18"/>
          <w:lang w:eastAsia="zh-CN"/>
        </w:rPr>
      </w:pPr>
    </w:p>
    <w:p w14:paraId="283B36A9" w14:textId="30CD6FC0" w:rsidR="00741FFC" w:rsidRPr="00741FFC" w:rsidRDefault="00741FFC" w:rsidP="00741FFC">
      <w:pPr>
        <w:rPr>
          <w:rFonts w:ascii="Sennheiser Office" w:hAnsi="Sennheiser Office" w:cs="Calibri"/>
          <w:szCs w:val="18"/>
          <w:lang w:eastAsia="zh-CN"/>
        </w:rPr>
      </w:pPr>
      <w:r w:rsidRPr="00741FFC">
        <w:rPr>
          <w:rFonts w:ascii="Sennheiser Office" w:hAnsi="Sennheiser Office" w:cs="Calibri"/>
          <w:szCs w:val="18"/>
          <w:lang w:eastAsia="zh-CN"/>
        </w:rPr>
        <w:t xml:space="preserve">MD 421 </w:t>
      </w:r>
      <w:proofErr w:type="spellStart"/>
      <w:r w:rsidRPr="00741FFC">
        <w:rPr>
          <w:rFonts w:ascii="Sennheiser Office" w:hAnsi="Sennheiser Office" w:cs="Calibri"/>
          <w:szCs w:val="18"/>
          <w:lang w:eastAsia="zh-CN"/>
        </w:rPr>
        <w:t>Kompakt</w:t>
      </w:r>
      <w:proofErr w:type="spellEnd"/>
      <w:r w:rsidR="00ED78C9">
        <w:rPr>
          <w:rFonts w:ascii="Sennheiser Office" w:hAnsi="Sennheiser Office" w:cs="Calibri" w:hint="eastAsia"/>
          <w:szCs w:val="18"/>
          <w:lang w:eastAsia="zh-CN"/>
        </w:rPr>
        <w:t>采用精简设计理念</w:t>
      </w:r>
      <w:r w:rsidRPr="00741FFC">
        <w:rPr>
          <w:rFonts w:ascii="Sennheiser Office" w:hAnsi="Sennheiser Office" w:cs="Calibri"/>
          <w:szCs w:val="18"/>
          <w:lang w:eastAsia="zh-CN"/>
        </w:rPr>
        <w:t>，</w:t>
      </w:r>
      <w:r w:rsidR="00ED78C9">
        <w:rPr>
          <w:rFonts w:ascii="Sennheiser Office" w:hAnsi="Sennheiser Office" w:cs="Calibri" w:hint="eastAsia"/>
          <w:szCs w:val="18"/>
          <w:lang w:eastAsia="zh-CN"/>
        </w:rPr>
        <w:t>在</w:t>
      </w:r>
      <w:r w:rsidRPr="00741FFC">
        <w:rPr>
          <w:rFonts w:ascii="Sennheiser Office" w:hAnsi="Sennheiser Office" w:cs="Calibri"/>
          <w:szCs w:val="18"/>
          <w:lang w:eastAsia="zh-CN"/>
        </w:rPr>
        <w:t>保留</w:t>
      </w:r>
      <w:r w:rsidRPr="00741FFC">
        <w:rPr>
          <w:rFonts w:ascii="Sennheiser Office" w:hAnsi="Sennheiser Office" w:cs="Calibri"/>
          <w:szCs w:val="18"/>
          <w:lang w:eastAsia="zh-CN"/>
        </w:rPr>
        <w:t>MD 421-II</w:t>
      </w:r>
      <w:r w:rsidR="00ED78C9">
        <w:rPr>
          <w:rFonts w:ascii="Sennheiser Office" w:hAnsi="Sennheiser Office" w:cs="Calibri" w:hint="eastAsia"/>
          <w:szCs w:val="18"/>
          <w:lang w:eastAsia="zh-CN"/>
        </w:rPr>
        <w:t>的</w:t>
      </w:r>
      <w:r w:rsidRPr="00741FFC">
        <w:rPr>
          <w:rFonts w:ascii="Sennheiser Office" w:hAnsi="Sennheiser Office" w:cs="Calibri"/>
          <w:szCs w:val="18"/>
          <w:lang w:eastAsia="zh-CN"/>
        </w:rPr>
        <w:t>传奇</w:t>
      </w:r>
      <w:r w:rsidR="00ED78C9">
        <w:rPr>
          <w:rFonts w:ascii="Sennheiser Office" w:hAnsi="Sennheiser Office" w:cs="Calibri" w:hint="eastAsia"/>
          <w:szCs w:val="18"/>
          <w:lang w:eastAsia="zh-CN"/>
        </w:rPr>
        <w:t>麦克风头</w:t>
      </w:r>
      <w:r w:rsidRPr="00741FFC">
        <w:rPr>
          <w:rFonts w:ascii="Sennheiser Office" w:hAnsi="Sennheiser Office" w:cs="Calibri"/>
          <w:szCs w:val="18"/>
          <w:lang w:eastAsia="zh-CN"/>
        </w:rPr>
        <w:t>和声学基因</w:t>
      </w:r>
      <w:r w:rsidR="00ED78C9">
        <w:rPr>
          <w:rFonts w:ascii="Sennheiser Office" w:hAnsi="Sennheiser Office" w:cs="Calibri" w:hint="eastAsia"/>
          <w:szCs w:val="18"/>
          <w:lang w:eastAsia="zh-CN"/>
        </w:rPr>
        <w:t>的同时，</w:t>
      </w:r>
      <w:r w:rsidRPr="00741FFC">
        <w:rPr>
          <w:rFonts w:ascii="Sennheiser Office" w:hAnsi="Sennheiser Office" w:cs="Calibri"/>
          <w:szCs w:val="18"/>
          <w:lang w:eastAsia="zh-CN"/>
        </w:rPr>
        <w:t>显著缩小了体积。通过取消传统的低频衰减开关</w:t>
      </w:r>
      <w:r w:rsidR="00ED78C9">
        <w:rPr>
          <w:rFonts w:ascii="Sennheiser Office" w:hAnsi="Sennheiser Office" w:cs="Calibri" w:hint="eastAsia"/>
          <w:szCs w:val="18"/>
          <w:lang w:eastAsia="zh-CN"/>
        </w:rPr>
        <w:t>——该功能</w:t>
      </w:r>
      <w:r w:rsidRPr="00741FFC">
        <w:rPr>
          <w:rFonts w:ascii="Sennheiser Office" w:hAnsi="Sennheiser Office" w:cs="Calibri"/>
          <w:szCs w:val="18"/>
          <w:lang w:eastAsia="zh-CN"/>
        </w:rPr>
        <w:t>现已成为现代调音台和数字音频工作站的</w:t>
      </w:r>
      <w:r w:rsidR="00ED78C9">
        <w:rPr>
          <w:rFonts w:ascii="Sennheiser Office" w:hAnsi="Sennheiser Office" w:cs="Calibri" w:hint="eastAsia"/>
          <w:szCs w:val="18"/>
          <w:lang w:eastAsia="zh-CN"/>
        </w:rPr>
        <w:t>标配</w:t>
      </w:r>
      <w:r w:rsidRPr="00741FFC">
        <w:rPr>
          <w:rFonts w:ascii="Sennheiser Office" w:hAnsi="Sennheiser Office" w:cs="Calibri"/>
          <w:szCs w:val="18"/>
          <w:lang w:eastAsia="zh-CN"/>
        </w:rPr>
        <w:t>，森海塞尔打造出一款高度多功能</w:t>
      </w:r>
      <w:r w:rsidR="00ED78C9">
        <w:rPr>
          <w:rFonts w:ascii="Sennheiser Office" w:hAnsi="Sennheiser Office" w:cs="Calibri" w:hint="eastAsia"/>
          <w:szCs w:val="18"/>
          <w:lang w:eastAsia="zh-CN"/>
        </w:rPr>
        <w:t>工具，专为</w:t>
      </w:r>
      <w:r w:rsidR="0043780D">
        <w:rPr>
          <w:rFonts w:ascii="Sennheiser Office" w:hAnsi="Sennheiser Office" w:cs="Calibri" w:hint="eastAsia"/>
          <w:szCs w:val="18"/>
          <w:lang w:eastAsia="zh-CN"/>
        </w:rPr>
        <w:t>拥挤的</w:t>
      </w:r>
      <w:r w:rsidRPr="00741FFC">
        <w:rPr>
          <w:rFonts w:ascii="Sennheiser Office" w:hAnsi="Sennheiser Office" w:cs="Calibri"/>
          <w:szCs w:val="18"/>
          <w:lang w:eastAsia="zh-CN"/>
        </w:rPr>
        <w:t>舞台</w:t>
      </w:r>
      <w:r w:rsidR="00ED78C9">
        <w:rPr>
          <w:rFonts w:ascii="Sennheiser Office" w:hAnsi="Sennheiser Office" w:cs="Calibri" w:hint="eastAsia"/>
          <w:szCs w:val="18"/>
          <w:lang w:eastAsia="zh-CN"/>
        </w:rPr>
        <w:t>和</w:t>
      </w:r>
      <w:r w:rsidR="0043780D">
        <w:rPr>
          <w:rFonts w:ascii="Sennheiser Office" w:hAnsi="Sennheiser Office" w:cs="Calibri" w:hint="eastAsia"/>
          <w:szCs w:val="18"/>
          <w:lang w:eastAsia="zh-CN"/>
        </w:rPr>
        <w:t>局促</w:t>
      </w:r>
      <w:r w:rsidR="00ED78C9">
        <w:rPr>
          <w:rFonts w:ascii="Sennheiser Office" w:hAnsi="Sennheiser Office" w:cs="Calibri" w:hint="eastAsia"/>
          <w:szCs w:val="18"/>
          <w:lang w:eastAsia="zh-CN"/>
        </w:rPr>
        <w:t>的</w:t>
      </w:r>
      <w:r w:rsidRPr="00741FFC">
        <w:rPr>
          <w:rFonts w:ascii="Sennheiser Office" w:hAnsi="Sennheiser Office" w:cs="Calibri"/>
          <w:szCs w:val="18"/>
          <w:lang w:eastAsia="zh-CN"/>
        </w:rPr>
        <w:t>录音环境</w:t>
      </w:r>
      <w:r w:rsidR="0043780D" w:rsidRPr="0043780D">
        <w:rPr>
          <w:rFonts w:ascii="Sennheiser Office" w:hAnsi="Sennheiser Office" w:cs="Calibri" w:hint="eastAsia"/>
          <w:szCs w:val="18"/>
          <w:lang w:eastAsia="zh-CN"/>
        </w:rPr>
        <w:t>等应用场景</w:t>
      </w:r>
      <w:r w:rsidR="00ED78C9">
        <w:rPr>
          <w:rFonts w:ascii="Sennheiser Office" w:hAnsi="Sennheiser Office" w:cs="Calibri" w:hint="eastAsia"/>
          <w:szCs w:val="18"/>
          <w:lang w:eastAsia="zh-CN"/>
        </w:rPr>
        <w:t>优化</w:t>
      </w:r>
      <w:r w:rsidRPr="00741FFC">
        <w:rPr>
          <w:rFonts w:ascii="Sennheiser Office" w:hAnsi="Sennheiser Office" w:cs="Calibri"/>
          <w:szCs w:val="18"/>
          <w:lang w:eastAsia="zh-CN"/>
        </w:rPr>
        <w:t>，适用于底鼓、吉他音箱及铜管乐器。</w:t>
      </w:r>
    </w:p>
    <w:p w14:paraId="6572D3E0" w14:textId="77777777" w:rsidR="00916DE2" w:rsidRPr="00741FFC" w:rsidRDefault="00916DE2" w:rsidP="00916DE2">
      <w:pPr>
        <w:rPr>
          <w:rFonts w:ascii="Sennheiser Office" w:hAnsi="Sennheiser Office" w:cs="Calibri"/>
          <w:szCs w:val="18"/>
          <w:lang w:eastAsia="zh-CN"/>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253"/>
        <w:gridCol w:w="3611"/>
      </w:tblGrid>
      <w:tr w:rsidR="00916DE2" w14:paraId="4F95191C" w14:textId="77777777" w:rsidTr="00916DE2">
        <w:tc>
          <w:tcPr>
            <w:tcW w:w="4253" w:type="dxa"/>
          </w:tcPr>
          <w:p w14:paraId="01371909" w14:textId="4D4736E1" w:rsidR="00741FFC" w:rsidRPr="00CA77EF" w:rsidRDefault="00741FFC" w:rsidP="00A12EF8">
            <w:pPr>
              <w:rPr>
                <w:rFonts w:ascii="Sennheiser Office" w:hAnsi="Sennheiser Office" w:cs="Calibri"/>
                <w:sz w:val="15"/>
                <w:szCs w:val="15"/>
              </w:rPr>
            </w:pPr>
            <w:r w:rsidRPr="00741FFC">
              <w:rPr>
                <w:rFonts w:ascii="Sennheiser Office" w:hAnsi="Sennheiser Office"/>
                <w:sz w:val="15"/>
                <w:szCs w:val="15"/>
              </w:rPr>
              <w:t xml:space="preserve">MD 421 </w:t>
            </w:r>
            <w:proofErr w:type="spellStart"/>
            <w:r w:rsidRPr="00741FFC">
              <w:rPr>
                <w:rFonts w:ascii="Sennheiser Office" w:hAnsi="Sennheiser Office"/>
                <w:sz w:val="15"/>
                <w:szCs w:val="15"/>
              </w:rPr>
              <w:t>Kompakt</w:t>
            </w:r>
            <w:r w:rsidRPr="00741FFC">
              <w:rPr>
                <w:rFonts w:ascii="Sennheiser Office" w:hAnsi="Sennheiser Office"/>
                <w:sz w:val="15"/>
                <w:szCs w:val="15"/>
              </w:rPr>
              <w:t>荣获</w:t>
            </w:r>
            <w:proofErr w:type="spellEnd"/>
            <w:r w:rsidRPr="00741FFC">
              <w:rPr>
                <w:rFonts w:ascii="Sennheiser Office" w:hAnsi="Sennheiser Office"/>
                <w:sz w:val="15"/>
                <w:szCs w:val="15"/>
              </w:rPr>
              <w:t>NAMM TEC</w:t>
            </w:r>
            <w:r w:rsidRPr="00741FFC">
              <w:rPr>
                <w:rFonts w:ascii="Sennheiser Office" w:hAnsi="Sennheiser Office"/>
                <w:sz w:val="15"/>
                <w:szCs w:val="15"/>
              </w:rPr>
              <w:t>奖</w:t>
            </w:r>
          </w:p>
        </w:tc>
        <w:tc>
          <w:tcPr>
            <w:tcW w:w="3611" w:type="dxa"/>
          </w:tcPr>
          <w:p w14:paraId="39C82DE2" w14:textId="77777777" w:rsidR="00916DE2" w:rsidRDefault="00916DE2" w:rsidP="00A12EF8">
            <w:pPr>
              <w:rPr>
                <w:rFonts w:ascii="Sennheiser Office" w:hAnsi="Sennheiser Office" w:cs="Calibri"/>
                <w:szCs w:val="18"/>
              </w:rPr>
            </w:pPr>
            <w:r w:rsidRPr="00810FB1">
              <w:rPr>
                <w:noProof/>
              </w:rPr>
              <w:drawing>
                <wp:inline distT="0" distB="0" distL="0" distR="0" wp14:anchorId="2B7FDCA0" wp14:editId="2C5E55FB">
                  <wp:extent cx="1668373" cy="1612900"/>
                  <wp:effectExtent l="0" t="0" r="8255" b="6350"/>
                  <wp:docPr id="99280262" name="Grafik 3"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0262" name="Grafik 3" descr="Ein Bild, das Mikrofon, Audiogeräte enthält.&#10;&#10;Automatisch generierte Beschreibung"/>
                          <pic:cNvPicPr/>
                        </pic:nvPicPr>
                        <pic:blipFill>
                          <a:blip r:embed="rId12"/>
                          <a:stretch>
                            <a:fillRect/>
                          </a:stretch>
                        </pic:blipFill>
                        <pic:spPr>
                          <a:xfrm>
                            <a:off x="0" y="0"/>
                            <a:ext cx="1670238" cy="1614703"/>
                          </a:xfrm>
                          <a:prstGeom prst="rect">
                            <a:avLst/>
                          </a:prstGeom>
                        </pic:spPr>
                      </pic:pic>
                    </a:graphicData>
                  </a:graphic>
                </wp:inline>
              </w:drawing>
            </w:r>
          </w:p>
        </w:tc>
      </w:tr>
    </w:tbl>
    <w:p w14:paraId="25F11C98" w14:textId="77777777" w:rsidR="00916DE2" w:rsidRDefault="00916DE2" w:rsidP="00916DE2">
      <w:pPr>
        <w:rPr>
          <w:rFonts w:ascii="Sennheiser Office" w:hAnsi="Sennheiser Office" w:cs="Calibri"/>
          <w:szCs w:val="18"/>
        </w:rPr>
      </w:pPr>
    </w:p>
    <w:p w14:paraId="41A470D7" w14:textId="66538C47" w:rsidR="00741FFC" w:rsidRPr="00741FFC" w:rsidRDefault="00741FFC" w:rsidP="00741FFC">
      <w:pPr>
        <w:rPr>
          <w:rFonts w:ascii="Sennheiser Office" w:hAnsi="Sennheiser Office" w:cs="Calibri"/>
          <w:szCs w:val="18"/>
          <w:lang w:eastAsia="zh-CN"/>
        </w:rPr>
      </w:pPr>
      <w:r w:rsidRPr="00741FFC">
        <w:rPr>
          <w:rFonts w:ascii="Sennheiser Office" w:hAnsi="Sennheiser Office" w:cs="Calibri"/>
          <w:szCs w:val="18"/>
          <w:lang w:eastAsia="zh-CN"/>
        </w:rPr>
        <w:t>该麦克风采用心形指向拾音模式，具备卓越的动态范围，专为在</w:t>
      </w:r>
      <w:r w:rsidR="002B432A">
        <w:rPr>
          <w:rFonts w:ascii="Sennheiser Office" w:hAnsi="Sennheiser Office" w:cs="Calibri" w:hint="eastAsia"/>
          <w:szCs w:val="18"/>
          <w:lang w:eastAsia="zh-CN"/>
        </w:rPr>
        <w:t>严苛</w:t>
      </w:r>
      <w:r w:rsidRPr="00741FFC">
        <w:rPr>
          <w:rFonts w:ascii="Sennheiser Office" w:hAnsi="Sennheiser Office" w:cs="Calibri"/>
          <w:szCs w:val="18"/>
          <w:lang w:eastAsia="zh-CN"/>
        </w:rPr>
        <w:t>环境</w:t>
      </w:r>
      <w:r w:rsidR="002B432A">
        <w:rPr>
          <w:rFonts w:ascii="Sennheiser Office" w:hAnsi="Sennheiser Office" w:cs="Calibri" w:hint="eastAsia"/>
          <w:szCs w:val="18"/>
          <w:lang w:eastAsia="zh-CN"/>
        </w:rPr>
        <w:t>中</w:t>
      </w:r>
      <w:r w:rsidRPr="00741FFC">
        <w:rPr>
          <w:rFonts w:ascii="Sennheiser Office" w:hAnsi="Sennheiser Office" w:cs="Calibri"/>
          <w:szCs w:val="18"/>
          <w:lang w:eastAsia="zh-CN"/>
        </w:rPr>
        <w:t>应对极高声压级而设计。除了出色的音质表现外，</w:t>
      </w:r>
      <w:r w:rsidRPr="00741FFC">
        <w:rPr>
          <w:rFonts w:ascii="Sennheiser Office" w:hAnsi="Sennheiser Office" w:cs="Calibri"/>
          <w:szCs w:val="18"/>
          <w:lang w:eastAsia="zh-CN"/>
        </w:rPr>
        <w:t xml:space="preserve">MD 421 </w:t>
      </w:r>
      <w:proofErr w:type="spellStart"/>
      <w:r w:rsidRPr="00741FFC">
        <w:rPr>
          <w:rFonts w:ascii="Sennheiser Office" w:hAnsi="Sennheiser Office" w:cs="Calibri"/>
          <w:szCs w:val="18"/>
          <w:lang w:eastAsia="zh-CN"/>
        </w:rPr>
        <w:t>Kompakt</w:t>
      </w:r>
      <w:proofErr w:type="spellEnd"/>
      <w:r w:rsidRPr="00741FFC">
        <w:rPr>
          <w:rFonts w:ascii="Sennheiser Office" w:hAnsi="Sennheiser Office" w:cs="Calibri"/>
          <w:szCs w:val="18"/>
          <w:lang w:eastAsia="zh-CN"/>
        </w:rPr>
        <w:t>还配备了全新设计的一体化安装夹，针对用户长期反馈进行了改进，为</w:t>
      </w:r>
      <w:r w:rsidR="002B432A">
        <w:rPr>
          <w:rFonts w:ascii="Sennheiser Office" w:hAnsi="Sennheiser Office" w:cs="Calibri" w:hint="eastAsia"/>
          <w:szCs w:val="18"/>
          <w:lang w:eastAsia="zh-CN"/>
        </w:rPr>
        <w:t>表演者</w:t>
      </w:r>
      <w:r w:rsidRPr="00741FFC">
        <w:rPr>
          <w:rFonts w:ascii="Sennheiser Office" w:hAnsi="Sennheiser Office" w:cs="Calibri"/>
          <w:szCs w:val="18"/>
          <w:lang w:eastAsia="zh-CN"/>
        </w:rPr>
        <w:t>和技术人员提供了可靠的安装解决方案。此次在第</w:t>
      </w:r>
      <w:r w:rsidRPr="00741FFC">
        <w:rPr>
          <w:rFonts w:ascii="Sennheiser Office" w:hAnsi="Sennheiser Office" w:cs="Calibri"/>
          <w:szCs w:val="18"/>
          <w:lang w:eastAsia="zh-CN"/>
        </w:rPr>
        <w:t>41</w:t>
      </w:r>
      <w:r w:rsidRPr="00741FFC">
        <w:rPr>
          <w:rFonts w:ascii="Sennheiser Office" w:hAnsi="Sennheiser Office" w:cs="Calibri"/>
          <w:szCs w:val="18"/>
          <w:lang w:eastAsia="zh-CN"/>
        </w:rPr>
        <w:t>届</w:t>
      </w:r>
      <w:r w:rsidRPr="00741FFC">
        <w:rPr>
          <w:rFonts w:ascii="Sennheiser Office" w:hAnsi="Sennheiser Office" w:cs="Calibri"/>
          <w:szCs w:val="18"/>
          <w:lang w:eastAsia="zh-CN"/>
        </w:rPr>
        <w:t>TEC</w:t>
      </w:r>
      <w:r w:rsidRPr="00741FFC">
        <w:rPr>
          <w:rFonts w:ascii="Sennheiser Office" w:hAnsi="Sennheiser Office" w:cs="Calibri"/>
          <w:szCs w:val="18"/>
          <w:lang w:eastAsia="zh-CN"/>
        </w:rPr>
        <w:t>奖中获得</w:t>
      </w:r>
      <w:r w:rsidR="002B432A">
        <w:rPr>
          <w:rFonts w:ascii="Sennheiser Office" w:hAnsi="Sennheiser Office" w:cs="Calibri" w:hint="eastAsia"/>
          <w:szCs w:val="18"/>
          <w:lang w:eastAsia="zh-CN"/>
        </w:rPr>
        <w:t>的</w:t>
      </w:r>
      <w:r w:rsidRPr="00741FFC">
        <w:rPr>
          <w:rFonts w:ascii="Sennheiser Office" w:hAnsi="Sennheiser Office" w:cs="Calibri"/>
          <w:szCs w:val="18"/>
          <w:lang w:eastAsia="zh-CN"/>
        </w:rPr>
        <w:t>技术认可，凸显了</w:t>
      </w:r>
      <w:r w:rsidR="002B432A">
        <w:rPr>
          <w:rFonts w:ascii="Sennheiser Office" w:hAnsi="Sennheiser Office" w:cs="Calibri" w:hint="eastAsia"/>
          <w:szCs w:val="18"/>
          <w:lang w:eastAsia="zh-CN"/>
        </w:rPr>
        <w:t>这款</w:t>
      </w:r>
      <w:r w:rsidRPr="00741FFC">
        <w:rPr>
          <w:rFonts w:ascii="Sennheiser Office" w:hAnsi="Sennheiser Office" w:cs="Calibri"/>
          <w:szCs w:val="18"/>
          <w:lang w:eastAsia="zh-CN"/>
        </w:rPr>
        <w:t>麦克风在现代现场制作和录音应用中的实用价值。</w:t>
      </w:r>
    </w:p>
    <w:p w14:paraId="6B8947AE" w14:textId="77777777" w:rsidR="00916DE2" w:rsidRPr="003A15B3" w:rsidRDefault="00916DE2" w:rsidP="00916DE2">
      <w:pPr>
        <w:rPr>
          <w:rFonts w:ascii="Sennheiser Office" w:hAnsi="Sennheiser Office" w:cs="Calibri"/>
          <w:szCs w:val="18"/>
          <w:lang w:eastAsia="zh-CN"/>
        </w:rPr>
      </w:pPr>
    </w:p>
    <w:p w14:paraId="6A4C9B6B" w14:textId="43593B77" w:rsidR="00741FFC" w:rsidRPr="00741FFC" w:rsidRDefault="002B432A" w:rsidP="00741FFC">
      <w:pPr>
        <w:rPr>
          <w:rFonts w:ascii="Sennheiser Office" w:hAnsi="Sennheiser Office" w:cs="Calibri"/>
          <w:szCs w:val="18"/>
        </w:rPr>
      </w:pPr>
      <w:r>
        <w:rPr>
          <w:rFonts w:ascii="Sennheiser Office" w:hAnsi="Sennheiser Office" w:cs="Calibri" w:hint="eastAsia"/>
          <w:szCs w:val="18"/>
          <w:lang w:eastAsia="zh-CN"/>
        </w:rPr>
        <w:lastRenderedPageBreak/>
        <w:t>“</w:t>
      </w:r>
      <w:r w:rsidR="00741FFC" w:rsidRPr="00741FFC">
        <w:rPr>
          <w:rFonts w:ascii="Sennheiser Office" w:hAnsi="Sennheiser Office" w:cs="Calibri"/>
          <w:szCs w:val="18"/>
          <w:lang w:eastAsia="zh-CN"/>
        </w:rPr>
        <w:t>MD 421</w:t>
      </w:r>
      <w:r w:rsidR="00741FFC" w:rsidRPr="00741FFC">
        <w:rPr>
          <w:rFonts w:ascii="Sennheiser Office" w:hAnsi="Sennheiser Office" w:cs="Calibri"/>
          <w:szCs w:val="18"/>
          <w:lang w:eastAsia="zh-CN"/>
        </w:rPr>
        <w:t>是</w:t>
      </w:r>
      <w:r w:rsidRPr="00741FFC">
        <w:rPr>
          <w:rFonts w:ascii="Sennheiser Office" w:hAnsi="Sennheiser Office" w:cs="Calibri"/>
          <w:szCs w:val="18"/>
          <w:lang w:eastAsia="zh-CN"/>
        </w:rPr>
        <w:t>真正的</w:t>
      </w:r>
      <w:r w:rsidR="00741FFC" w:rsidRPr="00741FFC">
        <w:rPr>
          <w:rFonts w:ascii="Sennheiser Office" w:hAnsi="Sennheiser Office" w:cs="Calibri"/>
          <w:szCs w:val="18"/>
          <w:lang w:eastAsia="zh-CN"/>
        </w:rPr>
        <w:t>音频传奇，而</w:t>
      </w:r>
      <w:r w:rsidR="00741FFC" w:rsidRPr="00741FFC">
        <w:rPr>
          <w:rFonts w:ascii="Sennheiser Office" w:hAnsi="Sennheiser Office" w:cs="Calibri"/>
          <w:szCs w:val="18"/>
          <w:lang w:eastAsia="zh-CN"/>
        </w:rPr>
        <w:t xml:space="preserve">MD 421 </w:t>
      </w:r>
      <w:proofErr w:type="spellStart"/>
      <w:r w:rsidR="00741FFC" w:rsidRPr="00741FFC">
        <w:rPr>
          <w:rFonts w:ascii="Sennheiser Office" w:hAnsi="Sennheiser Office" w:cs="Calibri"/>
          <w:szCs w:val="18"/>
          <w:lang w:eastAsia="zh-CN"/>
        </w:rPr>
        <w:t>Kompakt</w:t>
      </w:r>
      <w:proofErr w:type="spellEnd"/>
      <w:r w:rsidR="00741FFC" w:rsidRPr="00741FFC">
        <w:rPr>
          <w:rFonts w:ascii="Sennheiser Office" w:hAnsi="Sennheiser Office" w:cs="Calibri"/>
          <w:szCs w:val="18"/>
          <w:lang w:eastAsia="zh-CN"/>
        </w:rPr>
        <w:t>则延续了这一传奇，同时解决了当今舞台和录音</w:t>
      </w:r>
      <w:r>
        <w:rPr>
          <w:rFonts w:ascii="Sennheiser Office" w:hAnsi="Sennheiser Office" w:cs="Calibri" w:hint="eastAsia"/>
          <w:szCs w:val="18"/>
          <w:lang w:eastAsia="zh-CN"/>
        </w:rPr>
        <w:t>棚</w:t>
      </w:r>
      <w:r w:rsidR="00741FFC" w:rsidRPr="00741FFC">
        <w:rPr>
          <w:rFonts w:ascii="Sennheiser Office" w:hAnsi="Sennheiser Office" w:cs="Calibri"/>
          <w:szCs w:val="18"/>
          <w:lang w:eastAsia="zh-CN"/>
        </w:rPr>
        <w:t>面临的实际挑战</w:t>
      </w:r>
      <w:r>
        <w:rPr>
          <w:rFonts w:ascii="Sennheiser Office" w:hAnsi="Sennheiser Office" w:cs="Calibri" w:hint="eastAsia"/>
          <w:szCs w:val="18"/>
          <w:lang w:eastAsia="zh-CN"/>
        </w:rPr>
        <w:t>，”</w:t>
      </w:r>
      <w:r w:rsidRPr="00741FFC">
        <w:rPr>
          <w:rFonts w:ascii="Sennheiser Office" w:hAnsi="Sennheiser Office" w:cs="Calibri"/>
          <w:szCs w:val="18"/>
          <w:lang w:eastAsia="zh-CN"/>
        </w:rPr>
        <w:t>森海塞尔</w:t>
      </w:r>
      <w:r>
        <w:rPr>
          <w:rFonts w:ascii="Sennheiser Office" w:hAnsi="Sennheiser Office" w:cs="Calibri" w:hint="eastAsia"/>
          <w:szCs w:val="18"/>
          <w:lang w:eastAsia="zh-CN"/>
        </w:rPr>
        <w:t>音乐产业</w:t>
      </w:r>
      <w:r w:rsidRPr="00741FFC">
        <w:rPr>
          <w:rFonts w:ascii="Sennheiser Office" w:hAnsi="Sennheiser Office" w:cs="Calibri"/>
          <w:szCs w:val="18"/>
          <w:lang w:eastAsia="zh-CN"/>
        </w:rPr>
        <w:t>全球品类市场经理</w:t>
      </w:r>
      <w:r w:rsidRPr="00741FFC">
        <w:rPr>
          <w:rFonts w:ascii="Sennheiser Office" w:hAnsi="Sennheiser Office" w:cs="Calibri"/>
          <w:szCs w:val="18"/>
          <w:lang w:eastAsia="zh-CN"/>
        </w:rPr>
        <w:t>Jimmy Landry</w:t>
      </w:r>
      <w:r w:rsidRPr="00741FFC">
        <w:rPr>
          <w:rFonts w:ascii="Sennheiser Office" w:hAnsi="Sennheiser Office" w:cs="Calibri"/>
          <w:szCs w:val="18"/>
          <w:lang w:eastAsia="zh-CN"/>
        </w:rPr>
        <w:t>表示</w:t>
      </w:r>
      <w:r>
        <w:rPr>
          <w:rFonts w:ascii="Sennheiser Office" w:hAnsi="Sennheiser Office" w:cs="Calibri" w:hint="eastAsia"/>
          <w:szCs w:val="18"/>
          <w:lang w:eastAsia="zh-CN"/>
        </w:rPr>
        <w:t>，“在</w:t>
      </w:r>
      <w:r>
        <w:rPr>
          <w:rFonts w:ascii="Sennheiser Office" w:hAnsi="Sennheiser Office" w:cs="Calibri" w:hint="eastAsia"/>
          <w:szCs w:val="18"/>
          <w:lang w:eastAsia="zh-CN"/>
        </w:rPr>
        <w:t>NAMM</w:t>
      </w:r>
      <w:r>
        <w:rPr>
          <w:rFonts w:ascii="Sennheiser Office" w:hAnsi="Sennheiser Office" w:cs="Calibri" w:hint="eastAsia"/>
          <w:szCs w:val="18"/>
          <w:lang w:eastAsia="zh-CN"/>
        </w:rPr>
        <w:t>上获得</w:t>
      </w:r>
      <w:r w:rsidR="00741FFC" w:rsidRPr="00741FFC">
        <w:rPr>
          <w:rFonts w:ascii="Sennheiser Office" w:hAnsi="Sennheiser Office" w:cs="Calibri"/>
          <w:szCs w:val="18"/>
          <w:lang w:eastAsia="zh-CN"/>
        </w:rPr>
        <w:t>TEC</w:t>
      </w:r>
      <w:r>
        <w:rPr>
          <w:rFonts w:ascii="Sennheiser Office" w:hAnsi="Sennheiser Office" w:cs="Calibri" w:hint="eastAsia"/>
          <w:szCs w:val="18"/>
          <w:lang w:eastAsia="zh-CN"/>
        </w:rPr>
        <w:t>奖</w:t>
      </w:r>
      <w:r w:rsidR="00741FFC" w:rsidRPr="00741FFC">
        <w:rPr>
          <w:rFonts w:ascii="Sennheiser Office" w:hAnsi="Sennheiser Office" w:cs="Calibri"/>
          <w:szCs w:val="18"/>
          <w:lang w:eastAsia="zh-CN"/>
        </w:rPr>
        <w:t>，既是对我们</w:t>
      </w:r>
      <w:r>
        <w:rPr>
          <w:rFonts w:ascii="Sennheiser Office" w:hAnsi="Sennheiser Office" w:cs="Calibri" w:hint="eastAsia"/>
          <w:szCs w:val="18"/>
          <w:lang w:eastAsia="zh-CN"/>
        </w:rPr>
        <w:t>传承经典的</w:t>
      </w:r>
      <w:r w:rsidR="00C945C8">
        <w:rPr>
          <w:rFonts w:ascii="Sennheiser Office" w:hAnsi="Sennheiser Office" w:cs="Calibri" w:hint="eastAsia"/>
          <w:szCs w:val="18"/>
          <w:lang w:eastAsia="zh-CN"/>
        </w:rPr>
        <w:t>肯定</w:t>
      </w:r>
      <w:r w:rsidR="00741FFC" w:rsidRPr="00741FFC">
        <w:rPr>
          <w:rFonts w:ascii="Sennheiser Office" w:hAnsi="Sennheiser Office" w:cs="Calibri"/>
          <w:szCs w:val="18"/>
          <w:lang w:eastAsia="zh-CN"/>
        </w:rPr>
        <w:t>，也是对我们追求卓越音质承诺的</w:t>
      </w:r>
      <w:r w:rsidR="00C945C8">
        <w:rPr>
          <w:rFonts w:ascii="Sennheiser Office" w:hAnsi="Sennheiser Office" w:cs="Calibri" w:hint="eastAsia"/>
          <w:szCs w:val="18"/>
          <w:lang w:eastAsia="zh-CN"/>
        </w:rPr>
        <w:t>认可</w:t>
      </w:r>
      <w:r w:rsidR="00741FFC" w:rsidRPr="00741FFC">
        <w:rPr>
          <w:rFonts w:ascii="Sennheiser Office" w:hAnsi="Sennheiser Office" w:cs="Calibri"/>
          <w:szCs w:val="18"/>
          <w:lang w:eastAsia="zh-CN"/>
        </w:rPr>
        <w:t>。</w:t>
      </w:r>
      <w:r w:rsidR="00741FFC" w:rsidRPr="00741FFC">
        <w:rPr>
          <w:rFonts w:ascii="Sennheiser Office" w:hAnsi="Sennheiser Office" w:cs="Calibri"/>
          <w:szCs w:val="18"/>
        </w:rPr>
        <w:t>”</w:t>
      </w:r>
    </w:p>
    <w:p w14:paraId="0146D475" w14:textId="77777777" w:rsidR="00916DE2" w:rsidRDefault="00916DE2" w:rsidP="00916DE2">
      <w:pPr>
        <w:rPr>
          <w:rFonts w:ascii="Sennheiser Office" w:hAnsi="Sennheiser Office" w:cs="Calibri"/>
          <w:szCs w:val="1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048"/>
        <w:gridCol w:w="1888"/>
      </w:tblGrid>
      <w:tr w:rsidR="00916DE2" w:rsidRPr="00741FFC" w14:paraId="131750E5" w14:textId="77777777" w:rsidTr="00A12EF8">
        <w:tc>
          <w:tcPr>
            <w:tcW w:w="3932" w:type="dxa"/>
          </w:tcPr>
          <w:p w14:paraId="15512D2D" w14:textId="77777777" w:rsidR="00916DE2" w:rsidRPr="00383649" w:rsidRDefault="00916DE2" w:rsidP="00A12EF8">
            <w:pPr>
              <w:spacing w:line="240" w:lineRule="auto"/>
              <w:rPr>
                <w:rFonts w:ascii="Sennheiser Office" w:hAnsi="Sennheiser Office" w:cs="Calibri"/>
                <w:sz w:val="15"/>
                <w:szCs w:val="15"/>
              </w:rPr>
            </w:pPr>
            <w:r w:rsidRPr="00383649">
              <w:rPr>
                <w:rFonts w:ascii="Sennheiser Office" w:hAnsi="Sennheiser Office" w:cs="Calibri"/>
                <w:noProof/>
                <w:sz w:val="15"/>
                <w:szCs w:val="15"/>
              </w:rPr>
              <w:drawing>
                <wp:inline distT="0" distB="0" distL="0" distR="0" wp14:anchorId="1E108B49" wp14:editId="7BBC3CC4">
                  <wp:extent cx="3767348" cy="2825750"/>
                  <wp:effectExtent l="0" t="0" r="5080" b="0"/>
                  <wp:docPr id="1437590847" name="Grafik 1" descr="Ein Bild, das Text, Kleidung, Screenshot, Pers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90847" name="Grafik 1" descr="Ein Bild, das Text, Kleidung, Screenshot, Person enthält.&#10;&#10;KI-generierte Inhalte können fehlerhaft sein."/>
                          <pic:cNvPicPr/>
                        </pic:nvPicPr>
                        <pic:blipFill>
                          <a:blip r:embed="rId13">
                            <a:extLst>
                              <a:ext uri="{28A0092B-C50C-407E-A947-70E740481C1C}">
                                <a14:useLocalDpi xmlns:a14="http://schemas.microsoft.com/office/drawing/2010/main" val="0"/>
                              </a:ext>
                            </a:extLst>
                          </a:blip>
                          <a:stretch>
                            <a:fillRect/>
                          </a:stretch>
                        </pic:blipFill>
                        <pic:spPr>
                          <a:xfrm rot="10800000">
                            <a:off x="0" y="0"/>
                            <a:ext cx="3776180" cy="2832375"/>
                          </a:xfrm>
                          <a:prstGeom prst="rect">
                            <a:avLst/>
                          </a:prstGeom>
                        </pic:spPr>
                      </pic:pic>
                    </a:graphicData>
                  </a:graphic>
                </wp:inline>
              </w:drawing>
            </w:r>
          </w:p>
        </w:tc>
        <w:tc>
          <w:tcPr>
            <w:tcW w:w="3932" w:type="dxa"/>
          </w:tcPr>
          <w:p w14:paraId="663ED251" w14:textId="45E713FD" w:rsidR="00741FFC" w:rsidRPr="00383649" w:rsidRDefault="00741FFC" w:rsidP="00C945C8">
            <w:pPr>
              <w:spacing w:line="240" w:lineRule="auto"/>
              <w:rPr>
                <w:rFonts w:ascii="Sennheiser Office" w:hAnsi="Sennheiser Office" w:cs="Calibri"/>
                <w:sz w:val="15"/>
                <w:szCs w:val="15"/>
              </w:rPr>
            </w:pPr>
            <w:proofErr w:type="spellStart"/>
            <w:r w:rsidRPr="00741FFC">
              <w:rPr>
                <w:rFonts w:ascii="Sennheiser Office" w:hAnsi="Sennheiser Office" w:cs="Calibri"/>
                <w:sz w:val="15"/>
                <w:szCs w:val="15"/>
              </w:rPr>
              <w:t>森海塞尔首席执行官</w:t>
            </w:r>
            <w:proofErr w:type="spellEnd"/>
            <w:r w:rsidR="008528B5" w:rsidRPr="00383649">
              <w:rPr>
                <w:rFonts w:ascii="Sennheiser Office" w:hAnsi="Sennheiser Office" w:cs="Calibri"/>
                <w:sz w:val="15"/>
                <w:szCs w:val="15"/>
              </w:rPr>
              <w:t>Andreas Sennheiser</w:t>
            </w:r>
            <w:proofErr w:type="spellStart"/>
            <w:r w:rsidRPr="00741FFC">
              <w:rPr>
                <w:rFonts w:ascii="Sennheiser Office" w:hAnsi="Sennheiser Office" w:cs="Calibri"/>
                <w:sz w:val="15"/>
                <w:szCs w:val="15"/>
              </w:rPr>
              <w:t>博士（左）与</w:t>
            </w:r>
            <w:proofErr w:type="spellEnd"/>
            <w:r w:rsidR="008528B5">
              <w:rPr>
                <w:rFonts w:ascii="Sennheiser Office" w:hAnsi="Sennheiser Office" w:cs="Calibri" w:hint="eastAsia"/>
                <w:sz w:val="15"/>
                <w:szCs w:val="15"/>
                <w:lang w:eastAsia="zh-CN"/>
              </w:rPr>
              <w:t>森海塞尔音乐</w:t>
            </w:r>
            <w:r w:rsidR="00C945C8">
              <w:rPr>
                <w:rFonts w:ascii="Sennheiser Office" w:hAnsi="Sennheiser Office" w:cs="Calibri" w:hint="eastAsia"/>
                <w:sz w:val="15"/>
                <w:szCs w:val="15"/>
                <w:lang w:eastAsia="zh-CN"/>
              </w:rPr>
              <w:t>产业</w:t>
            </w:r>
            <w:proofErr w:type="spellStart"/>
            <w:r w:rsidRPr="00741FFC">
              <w:rPr>
                <w:rFonts w:ascii="Sennheiser Office" w:hAnsi="Sennheiser Office" w:cs="Calibri"/>
                <w:sz w:val="15"/>
                <w:szCs w:val="15"/>
              </w:rPr>
              <w:t>全球品类市场经理</w:t>
            </w:r>
            <w:proofErr w:type="spellEnd"/>
            <w:r w:rsidRPr="00741FFC">
              <w:rPr>
                <w:rFonts w:ascii="Sennheiser Office" w:hAnsi="Sennheiser Office" w:cs="Calibri"/>
                <w:sz w:val="15"/>
                <w:szCs w:val="15"/>
              </w:rPr>
              <w:t>Jimmy Landry</w:t>
            </w:r>
          </w:p>
        </w:tc>
      </w:tr>
    </w:tbl>
    <w:p w14:paraId="00872CB9" w14:textId="77777777" w:rsidR="00916DE2" w:rsidRPr="00383649" w:rsidRDefault="00916DE2" w:rsidP="00916DE2">
      <w:pPr>
        <w:rPr>
          <w:rFonts w:ascii="Sennheiser Office" w:hAnsi="Sennheiser Office" w:cs="Calibri"/>
          <w:sz w:val="15"/>
          <w:szCs w:val="15"/>
          <w:lang w:eastAsia="zh-CN"/>
        </w:rPr>
      </w:pPr>
    </w:p>
    <w:bookmarkEnd w:id="0"/>
    <w:p w14:paraId="0305CD0B" w14:textId="63E2E0E4" w:rsidR="00916DE2" w:rsidRPr="00741FFC" w:rsidRDefault="00741FFC" w:rsidP="00DF1AC4">
      <w:pPr>
        <w:rPr>
          <w:rFonts w:ascii="Sennheiser Office" w:hAnsi="Sennheiser Office" w:cs="Calibri"/>
          <w:szCs w:val="18"/>
          <w:lang w:eastAsia="zh-CN"/>
        </w:rPr>
      </w:pPr>
      <w:r w:rsidRPr="00741FFC">
        <w:rPr>
          <w:rFonts w:ascii="Sennheiser Office" w:hAnsi="Sennheiser Office" w:cs="Calibri"/>
          <w:szCs w:val="18"/>
          <w:lang w:eastAsia="zh-CN"/>
        </w:rPr>
        <w:t>TEC</w:t>
      </w:r>
      <w:r w:rsidRPr="00741FFC">
        <w:rPr>
          <w:rFonts w:ascii="Sennheiser Office" w:hAnsi="Sennheiser Office" w:cs="Calibri"/>
          <w:szCs w:val="18"/>
          <w:lang w:eastAsia="zh-CN"/>
        </w:rPr>
        <w:t>奖旨在表彰录音、现场演出及多媒体领域的技术创新。</w:t>
      </w:r>
      <w:r w:rsidR="002B432A">
        <w:rPr>
          <w:rFonts w:ascii="Sennheiser Office" w:hAnsi="Sennheiser Office" w:cs="Calibri" w:hint="eastAsia"/>
          <w:szCs w:val="18"/>
          <w:lang w:eastAsia="zh-CN"/>
        </w:rPr>
        <w:t>该奖项现</w:t>
      </w:r>
      <w:r w:rsidRPr="00741FFC">
        <w:rPr>
          <w:rFonts w:ascii="Sennheiser Office" w:hAnsi="Sennheiser Office" w:cs="Calibri"/>
          <w:szCs w:val="18"/>
          <w:lang w:eastAsia="zh-CN"/>
        </w:rPr>
        <w:t>已有</w:t>
      </w:r>
      <w:r w:rsidRPr="00741FFC">
        <w:rPr>
          <w:rFonts w:ascii="Sennheiser Office" w:hAnsi="Sennheiser Office" w:cs="Calibri"/>
          <w:szCs w:val="18"/>
          <w:lang w:eastAsia="zh-CN"/>
        </w:rPr>
        <w:t>41</w:t>
      </w:r>
      <w:r w:rsidRPr="00741FFC">
        <w:rPr>
          <w:rFonts w:ascii="Sennheiser Office" w:hAnsi="Sennheiser Office" w:cs="Calibri"/>
          <w:szCs w:val="18"/>
          <w:lang w:eastAsia="zh-CN"/>
        </w:rPr>
        <w:t>年历史，旨在</w:t>
      </w:r>
      <w:r w:rsidR="002B432A">
        <w:rPr>
          <w:rFonts w:ascii="Sennheiser Office" w:hAnsi="Sennheiser Office" w:cs="Calibri" w:hint="eastAsia"/>
          <w:szCs w:val="18"/>
          <w:lang w:eastAsia="zh-CN"/>
        </w:rPr>
        <w:t>嘉奖为</w:t>
      </w:r>
      <w:r w:rsidRPr="00741FFC">
        <w:rPr>
          <w:rFonts w:ascii="Sennheiser Office" w:hAnsi="Sennheiser Office" w:cs="Calibri"/>
          <w:szCs w:val="18"/>
          <w:lang w:eastAsia="zh-CN"/>
        </w:rPr>
        <w:t>推动音频技术进步做出贡献的产品和个人。</w:t>
      </w:r>
    </w:p>
    <w:p w14:paraId="5815E683" w14:textId="77777777" w:rsidR="00741FFC" w:rsidRDefault="00741FFC" w:rsidP="00DF1AC4">
      <w:pPr>
        <w:rPr>
          <w:rFonts w:ascii="Sennheiser Office" w:hAnsi="Sennheiser Office"/>
          <w:lang w:eastAsia="zh-CN"/>
        </w:rPr>
      </w:pPr>
    </w:p>
    <w:p w14:paraId="2F00202C" w14:textId="26D29988" w:rsidR="00916DE2" w:rsidRDefault="00741FFC" w:rsidP="00DF1AC4">
      <w:pPr>
        <w:rPr>
          <w:rFonts w:ascii="Sennheiser Office" w:hAnsi="Sennheiser Office"/>
          <w:lang w:eastAsia="zh-CN"/>
        </w:rPr>
      </w:pPr>
      <w:r>
        <w:rPr>
          <w:rFonts w:ascii="Sennheiser Office" w:hAnsi="Sennheiser Office" w:hint="eastAsia"/>
          <w:lang w:eastAsia="zh-CN"/>
        </w:rPr>
        <w:t>（正文结束）</w:t>
      </w:r>
    </w:p>
    <w:p w14:paraId="1097D77F" w14:textId="77777777" w:rsidR="00916DE2" w:rsidRDefault="00916DE2" w:rsidP="00DF1AC4">
      <w:pPr>
        <w:rPr>
          <w:lang w:eastAsia="zh-CN"/>
        </w:rPr>
      </w:pPr>
    </w:p>
    <w:p w14:paraId="6517E4B2" w14:textId="77777777" w:rsidR="00A8659C" w:rsidRDefault="00A8659C" w:rsidP="00B3012C">
      <w:pPr>
        <w:rPr>
          <w:lang w:val="fr-FR" w:eastAsia="zh-CN"/>
        </w:rPr>
      </w:pPr>
    </w:p>
    <w:p w14:paraId="04CCBAD7" w14:textId="77777777" w:rsidR="00A8659C" w:rsidRPr="0007567F" w:rsidRDefault="00A8659C" w:rsidP="0007567F">
      <w:pPr>
        <w:pStyle w:val="About"/>
        <w:rPr>
          <w:rFonts w:eastAsia="宋体"/>
          <w:b/>
          <w:bCs/>
          <w:lang w:eastAsia="zh-CN"/>
        </w:rPr>
      </w:pPr>
      <w:r w:rsidRPr="0007567F">
        <w:rPr>
          <w:rFonts w:eastAsia="宋体"/>
          <w:b/>
          <w:bCs/>
          <w:lang w:eastAsia="zh-CN"/>
        </w:rPr>
        <w:t>关于森海塞尔品牌</w:t>
      </w:r>
      <w:r w:rsidRPr="0007567F">
        <w:rPr>
          <w:rFonts w:eastAsia="宋体"/>
          <w:b/>
          <w:bCs/>
          <w:lang w:eastAsia="zh-CN"/>
        </w:rPr>
        <w:t>——</w:t>
      </w:r>
      <w:r w:rsidRPr="0007567F">
        <w:rPr>
          <w:rFonts w:eastAsia="宋体"/>
          <w:b/>
          <w:bCs/>
          <w:lang w:eastAsia="zh-CN"/>
        </w:rPr>
        <w:t>八十余载引领音频之未来</w:t>
      </w:r>
    </w:p>
    <w:p w14:paraId="3D286B00" w14:textId="77777777" w:rsidR="00A8659C" w:rsidRPr="0007567F" w:rsidRDefault="00A8659C" w:rsidP="0007567F">
      <w:pPr>
        <w:pStyle w:val="About"/>
        <w:rPr>
          <w:rFonts w:ascii="Sennheiser Office" w:eastAsia="宋体" w:hAnsi="Sennheiser Office"/>
          <w:lang w:eastAsia="zh-CN"/>
        </w:rPr>
      </w:pPr>
      <w:r w:rsidRPr="0007567F">
        <w:rPr>
          <w:rFonts w:ascii="Sennheiser Office" w:eastAsia="宋体" w:hAnsi="Sennheiser Office"/>
          <w:lang w:eastAsia="zh-CN"/>
        </w:rPr>
        <w:t>音频是我们的生命之源。我们满怀热情，致力于创造与众不同的音频解决方案。这份热情引领我们登上世界顶级舞台，亦走进最安静的聆听空间，也使森海塞尔成为卓越音频的代名词，音质不仅出众，而且真实。自</w:t>
      </w:r>
      <w:r w:rsidRPr="0007567F">
        <w:rPr>
          <w:rFonts w:ascii="Sennheiser Office" w:eastAsia="宋体" w:hAnsi="Sennheiser Office"/>
          <w:lang w:eastAsia="zh-CN"/>
        </w:rPr>
        <w:t>1945</w:t>
      </w:r>
      <w:r w:rsidRPr="0007567F">
        <w:rPr>
          <w:rFonts w:ascii="Sennheiser Office" w:eastAsia="宋体" w:hAnsi="Sennheiser Office"/>
          <w:lang w:eastAsia="zh-CN"/>
        </w:rPr>
        <w:t>年成立以来，我们始终以打造音频之未来为己任，不断为客户缔造非凡的声音体验。</w:t>
      </w:r>
    </w:p>
    <w:p w14:paraId="65CD3A33" w14:textId="75B7F139" w:rsidR="00FB7EEA" w:rsidRPr="007B3F3A" w:rsidRDefault="00A8659C" w:rsidP="0007567F">
      <w:pPr>
        <w:pStyle w:val="About"/>
        <w:rPr>
          <w:rStyle w:val="Hyperlink1"/>
          <w:rFonts w:ascii="Sennheiser Office" w:eastAsia="宋体" w:hAnsi="Sennheiser Office" w:hint="eastAsia"/>
          <w:color w:val="auto"/>
          <w:lang w:eastAsia="zh-CN"/>
        </w:rPr>
      </w:pPr>
      <w:r w:rsidRPr="0007567F">
        <w:rPr>
          <w:rFonts w:ascii="Sennheiser Office" w:eastAsia="宋体" w:hAnsi="Sennheiser Office"/>
          <w:lang w:eastAsia="zh-CN"/>
        </w:rPr>
        <w:t>专业音频解决方案，如麦克风、会议解决方案、流媒体技术和监听系统等隶属于森海塞尔（</w:t>
      </w:r>
      <w:r w:rsidRPr="0007567F">
        <w:rPr>
          <w:rFonts w:ascii="Sennheiser Office" w:eastAsia="宋体" w:hAnsi="Sennheiser Office"/>
          <w:lang w:eastAsia="zh-CN"/>
        </w:rPr>
        <w:t>Sennheiser electronic SE &amp; Co. KG</w:t>
      </w:r>
      <w:r w:rsidRPr="0007567F">
        <w:rPr>
          <w:rFonts w:ascii="Sennheiser Office" w:eastAsia="宋体" w:hAnsi="Sennheiser Office"/>
          <w:lang w:eastAsia="zh-CN"/>
        </w:rPr>
        <w:t>）；而消费设备业务，包括耳机、条形音箱和语音增强系列耳机在森海塞尔的授权下由索诺瓦控股集团（</w:t>
      </w:r>
      <w:r w:rsidRPr="0007567F">
        <w:rPr>
          <w:rFonts w:ascii="Sennheiser Office" w:eastAsia="宋体" w:hAnsi="Sennheiser Office"/>
          <w:lang w:eastAsia="zh-CN"/>
        </w:rPr>
        <w:t>Sonova Holding AG</w:t>
      </w:r>
      <w:r w:rsidRPr="0007567F">
        <w:rPr>
          <w:rFonts w:ascii="Sennheiser Office" w:eastAsia="宋体" w:hAnsi="Sennheiser Office"/>
          <w:lang w:eastAsia="zh-CN"/>
        </w:rPr>
        <w:t>）运营。</w:t>
      </w:r>
    </w:p>
    <w:p w14:paraId="6863DDAC" w14:textId="1EE58287" w:rsidR="0007567F" w:rsidRPr="00E1464A" w:rsidRDefault="0007567F" w:rsidP="0007567F">
      <w:pPr>
        <w:pStyle w:val="About"/>
        <w:rPr>
          <w:rStyle w:val="Hyperlink1"/>
          <w:rFonts w:eastAsia="宋体"/>
        </w:rPr>
      </w:pPr>
      <w:r w:rsidRPr="00E1464A">
        <w:rPr>
          <w:rStyle w:val="Hyperlink1"/>
          <w:rFonts w:eastAsia="宋体"/>
        </w:rPr>
        <w:t xml:space="preserve">www.sennheiser.com </w:t>
      </w:r>
    </w:p>
    <w:p w14:paraId="5A3BFD8E" w14:textId="77777777" w:rsidR="0007567F" w:rsidRPr="00E1464A" w:rsidRDefault="0007567F" w:rsidP="0007567F">
      <w:pPr>
        <w:pStyle w:val="About"/>
        <w:rPr>
          <w:rStyle w:val="Hyperlink1"/>
          <w:rFonts w:eastAsia="宋体"/>
        </w:rPr>
      </w:pPr>
      <w:hyperlink r:id="rId14" w:history="1">
        <w:r w:rsidRPr="00E1464A">
          <w:rPr>
            <w:rStyle w:val="Hyperlink1"/>
            <w:rFonts w:eastAsia="宋体"/>
          </w:rPr>
          <w:t>www.sennheiser-hearing.com</w:t>
        </w:r>
      </w:hyperlink>
    </w:p>
    <w:p w14:paraId="4A7B03E8" w14:textId="77777777" w:rsidR="0007567F" w:rsidRPr="00F0438C" w:rsidRDefault="0007567F" w:rsidP="0007567F">
      <w:pPr>
        <w:pStyle w:val="About"/>
        <w:rPr>
          <w:rStyle w:val="aa"/>
          <w:color w:val="0095D5" w:themeColor="accent1"/>
        </w:rPr>
      </w:pPr>
    </w:p>
    <w:p w14:paraId="6C51B485" w14:textId="77777777" w:rsidR="0007567F" w:rsidRPr="00483A08" w:rsidRDefault="0007567F" w:rsidP="0007567F">
      <w:pPr>
        <w:pStyle w:val="Contact"/>
        <w:spacing w:line="240" w:lineRule="auto"/>
        <w:rPr>
          <w:rFonts w:ascii="Sennheiser Office" w:eastAsia="宋体" w:hAnsi="Sennheiser Office"/>
          <w:b/>
          <w:lang w:eastAsia="zh-CN"/>
        </w:rPr>
      </w:pPr>
    </w:p>
    <w:p w14:paraId="158738F9" w14:textId="77777777" w:rsidR="0007567F" w:rsidRPr="00E1464A" w:rsidRDefault="0007567F" w:rsidP="0007567F">
      <w:pPr>
        <w:rPr>
          <w:rFonts w:ascii="Sennheiser Office" w:hAnsi="Sennheiser Office"/>
          <w:b/>
          <w:bCs/>
          <w:sz w:val="16"/>
          <w:szCs w:val="16"/>
          <w:lang w:eastAsia="zh-CN"/>
        </w:rPr>
      </w:pPr>
      <w:r w:rsidRPr="00E1464A">
        <w:rPr>
          <w:rFonts w:ascii="Sennheiser Office" w:hAnsi="Sennheiser Office"/>
          <w:b/>
          <w:bCs/>
          <w:sz w:val="16"/>
          <w:szCs w:val="16"/>
          <w:lang w:eastAsia="zh-CN"/>
        </w:rPr>
        <w:t>大中华区新闻联络人</w:t>
      </w:r>
    </w:p>
    <w:p w14:paraId="7FA1563C" w14:textId="77777777" w:rsidR="0007567F" w:rsidRPr="00E1464A" w:rsidRDefault="0007567F" w:rsidP="0007567F">
      <w:pPr>
        <w:rPr>
          <w:rFonts w:ascii="Sennheiser Office" w:hAnsi="Sennheiser Office"/>
          <w:sz w:val="16"/>
          <w:szCs w:val="16"/>
          <w:lang w:eastAsia="zh-CN"/>
        </w:rPr>
      </w:pPr>
      <w:r w:rsidRPr="00E1464A">
        <w:rPr>
          <w:rFonts w:ascii="Sennheiser Office" w:hAnsi="Sennheiser Office"/>
          <w:sz w:val="16"/>
          <w:szCs w:val="16"/>
          <w:lang w:eastAsia="zh-CN"/>
        </w:rPr>
        <w:t>顾彦多</w:t>
      </w:r>
    </w:p>
    <w:p w14:paraId="6B763B53" w14:textId="77777777" w:rsidR="0007567F" w:rsidRPr="00E1464A" w:rsidRDefault="0007567F" w:rsidP="0007567F">
      <w:pPr>
        <w:rPr>
          <w:rFonts w:ascii="Sennheiser Office" w:hAnsi="Sennheiser Office"/>
          <w:color w:val="00B0F0"/>
          <w:sz w:val="16"/>
          <w:szCs w:val="16"/>
        </w:rPr>
      </w:pPr>
      <w:hyperlink r:id="rId15" w:history="1">
        <w:r w:rsidRPr="00E1464A">
          <w:rPr>
            <w:rFonts w:ascii="Sennheiser Office" w:hAnsi="Sennheiser Office"/>
            <w:color w:val="00B0F0"/>
            <w:sz w:val="16"/>
            <w:szCs w:val="16"/>
          </w:rPr>
          <w:t>ivy.gu@sennheiser.com</w:t>
        </w:r>
      </w:hyperlink>
    </w:p>
    <w:p w14:paraId="2F37A549" w14:textId="403D3F27" w:rsidR="00A8659C" w:rsidRDefault="0007567F" w:rsidP="00B3012C">
      <w:pPr>
        <w:rPr>
          <w:rFonts w:ascii="Sennheiser Office" w:hAnsi="Sennheiser Office"/>
          <w:sz w:val="16"/>
          <w:szCs w:val="16"/>
        </w:rPr>
      </w:pPr>
      <w:r w:rsidRPr="00E1464A">
        <w:rPr>
          <w:rFonts w:ascii="Sennheiser Office" w:hAnsi="Sennheiser Office"/>
          <w:sz w:val="16"/>
          <w:szCs w:val="16"/>
        </w:rPr>
        <w:t>+86-13810674317</w:t>
      </w:r>
    </w:p>
    <w:p w14:paraId="57928DC8" w14:textId="77777777" w:rsidR="00A927D5" w:rsidRPr="00A927D5" w:rsidRDefault="00A927D5" w:rsidP="00B3012C">
      <w:pPr>
        <w:rPr>
          <w:rFonts w:ascii="Sennheiser Office" w:hAnsi="Sennheiser Office"/>
          <w:sz w:val="16"/>
          <w:szCs w:val="16"/>
          <w:lang w:eastAsia="zh-CN"/>
        </w:rPr>
      </w:pPr>
    </w:p>
    <w:sectPr w:rsidR="00A927D5" w:rsidRPr="00A927D5" w:rsidSect="006B19A4">
      <w:headerReference w:type="default" r:id="rId16"/>
      <w:headerReference w:type="first" r:id="rId17"/>
      <w:footerReference w:type="first" r:id="rId18"/>
      <w:pgSz w:w="11906" w:h="16838" w:code="9"/>
      <w:pgMar w:top="2268" w:right="2552" w:bottom="1134"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78CCED" w14:textId="77777777" w:rsidR="00CA0F96" w:rsidRPr="003036C9" w:rsidRDefault="00CA0F96" w:rsidP="00CA1EB9">
      <w:pPr>
        <w:spacing w:line="240" w:lineRule="auto"/>
      </w:pPr>
      <w:r w:rsidRPr="003036C9">
        <w:separator/>
      </w:r>
    </w:p>
  </w:endnote>
  <w:endnote w:type="continuationSeparator" w:id="0">
    <w:p w14:paraId="0363C51B" w14:textId="77777777" w:rsidR="00CA0F96" w:rsidRPr="003036C9" w:rsidRDefault="00CA0F96" w:rsidP="00CA1EB9">
      <w:pPr>
        <w:spacing w:line="240" w:lineRule="auto"/>
      </w:pPr>
      <w:r w:rsidRPr="003036C9">
        <w:continuationSeparator/>
      </w:r>
    </w:p>
  </w:endnote>
  <w:endnote w:type="continuationNotice" w:id="1">
    <w:p w14:paraId="395391EF" w14:textId="77777777" w:rsidR="00CA0F96" w:rsidRPr="003036C9" w:rsidRDefault="00CA0F9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altName w:val="Calibri"/>
    <w:charset w:val="00"/>
    <w:family w:val="auto"/>
    <w:pitch w:val="variable"/>
    <w:sig w:usb0="A00000AF" w:usb1="500020DB" w:usb2="00000000" w:usb3="00000000" w:csb0="00000093" w:csb1="00000000"/>
  </w:font>
  <w:font w:name="Calibri">
    <w:panose1 w:val="020F0502020204030204"/>
    <w:charset w:val="00"/>
    <w:family w:val="swiss"/>
    <w:pitch w:val="variable"/>
    <w:sig w:usb0="E4002EFF" w:usb1="C200247B" w:usb2="00000009" w:usb3="00000000" w:csb0="000001FF" w:csb1="00000000"/>
    <w:embedRegular r:id="rId1" w:fontKey="{40D07182-4750-4F58-B38B-2EEC709F8229}"/>
    <w:embedBold r:id="rId2" w:fontKey="{F4106468-E2A0-45A3-9827-4027AAD9ACBB}"/>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3" w:fontKey="{D870E00D-8B1A-42C0-8382-3FC9A2EC639E}"/>
    <w:embedBold r:id="rId4" w:fontKey="{4BBD7DD3-0975-4BF2-982C-FE347C814C8A}"/>
    <w:embedBoldItalic r:id="rId5" w:fontKey="{D780BBB6-08B0-41E7-B15E-7EFC1496A96A}"/>
  </w:font>
  <w:font w:name="Avenir Heavy">
    <w:altName w:val="Calibri"/>
    <w:charset w:val="4D"/>
    <w:family w:val="swiss"/>
    <w:pitch w:val="variable"/>
    <w:sig w:usb0="800000AF" w:usb1="5000204A" w:usb2="00000000" w:usb3="00000000" w:csb0="0000009B" w:csb1="00000000"/>
  </w:font>
  <w:font w:name="Times New Roman (Corps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77DFD" w14:textId="07F54A85" w:rsidR="00FB7A5A" w:rsidRPr="003036C9" w:rsidRDefault="00FB7A5A" w:rsidP="009031C7">
    <w:pPr>
      <w:pStyle w:val="a5"/>
      <w:tabs>
        <w:tab w:val="left" w:pos="3068"/>
      </w:tabs>
    </w:pPr>
    <w:r w:rsidRPr="003036C9">
      <w:rPr>
        <w:noProof/>
        <w:lang w:eastAsia="en-GB"/>
      </w:rPr>
      <w:drawing>
        <wp:anchor distT="0" distB="0" distL="114300" distR="114300" simplePos="0" relativeHeight="251658242"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1F19FA" w14:textId="77777777" w:rsidR="00CA0F96" w:rsidRPr="003036C9" w:rsidRDefault="00CA0F96" w:rsidP="00CA1EB9">
      <w:pPr>
        <w:spacing w:line="240" w:lineRule="auto"/>
      </w:pPr>
      <w:r w:rsidRPr="003036C9">
        <w:separator/>
      </w:r>
    </w:p>
  </w:footnote>
  <w:footnote w:type="continuationSeparator" w:id="0">
    <w:p w14:paraId="555BD90E" w14:textId="77777777" w:rsidR="00CA0F96" w:rsidRPr="003036C9" w:rsidRDefault="00CA0F96" w:rsidP="00CA1EB9">
      <w:pPr>
        <w:spacing w:line="240" w:lineRule="auto"/>
      </w:pPr>
      <w:r w:rsidRPr="003036C9">
        <w:continuationSeparator/>
      </w:r>
    </w:p>
  </w:footnote>
  <w:footnote w:type="continuationNotice" w:id="1">
    <w:p w14:paraId="667FF6DE" w14:textId="77777777" w:rsidR="00CA0F96" w:rsidRPr="003036C9" w:rsidRDefault="00CA0F9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9AD44" w14:textId="14CA3E99" w:rsidR="00FB7A5A" w:rsidRPr="003036C9" w:rsidRDefault="00FB7A5A" w:rsidP="008E5D5C">
    <w:pPr>
      <w:pStyle w:val="a3"/>
      <w:rPr>
        <w:color w:val="0095D5" w:themeColor="accent1"/>
      </w:rPr>
    </w:pPr>
    <w:r w:rsidRPr="003036C9">
      <w:rPr>
        <w:noProof/>
        <w:color w:val="0095D5" w:themeColor="accent1"/>
        <w:lang w:eastAsia="en-GB"/>
      </w:rPr>
      <w:drawing>
        <wp:anchor distT="0" distB="0" distL="114300" distR="114300" simplePos="0" relativeHeight="251658240"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C7031E" w:rsidRPr="003036C9">
      <w:rPr>
        <w:color w:val="0095D5" w:themeColor="accent1"/>
        <w:lang w:eastAsia="en-GB"/>
      </w:rPr>
      <w:t>MEDIA RELEASE</w:t>
    </w:r>
  </w:p>
  <w:p w14:paraId="1388D396" w14:textId="77777777" w:rsidR="00FB7A5A" w:rsidRPr="003036C9" w:rsidRDefault="00EB486D" w:rsidP="008E5D5C">
    <w:pPr>
      <w:pStyle w:val="a3"/>
    </w:pPr>
    <w:r w:rsidRPr="003036C9">
      <w:fldChar w:fldCharType="begin"/>
    </w:r>
    <w:r w:rsidRPr="003036C9">
      <w:instrText xml:space="preserve"> PAGE  \* Arabic  \* MERGEFORMAT </w:instrText>
    </w:r>
    <w:r w:rsidRPr="003036C9">
      <w:fldChar w:fldCharType="separate"/>
    </w:r>
    <w:r w:rsidR="005D54A7" w:rsidRPr="003036C9">
      <w:t>8</w:t>
    </w:r>
    <w:r w:rsidRPr="003036C9">
      <w:fldChar w:fldCharType="end"/>
    </w:r>
    <w:r w:rsidR="00FB7A5A" w:rsidRPr="003036C9">
      <w:t>/</w:t>
    </w:r>
    <w:fldSimple w:instr="NUMPAGES  \* Arabic  \* MERGEFORMAT">
      <w:r w:rsidR="005D54A7" w:rsidRPr="003036C9">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BB94C" w14:textId="545632A9" w:rsidR="00FB7A5A" w:rsidRPr="003036C9" w:rsidRDefault="00FB7A5A" w:rsidP="008E5D5C">
    <w:pPr>
      <w:pStyle w:val="a3"/>
      <w:rPr>
        <w:color w:val="0095D5" w:themeColor="accent1"/>
      </w:rPr>
    </w:pPr>
    <w:r w:rsidRPr="003036C9">
      <w:rPr>
        <w:noProof/>
        <w:color w:val="0095D5" w:themeColor="accent1"/>
        <w:lang w:eastAsia="en-GB"/>
      </w:rPr>
      <w:drawing>
        <wp:anchor distT="0" distB="0" distL="114300" distR="114300" simplePos="0" relativeHeight="251658241"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C7031E" w:rsidRPr="003036C9">
      <w:rPr>
        <w:color w:val="0095D5" w:themeColor="accent1"/>
        <w:lang w:eastAsia="en-GB"/>
      </w:rPr>
      <w:t>MEDIA RELEASE</w:t>
    </w:r>
  </w:p>
  <w:p w14:paraId="7AB08A20" w14:textId="77777777" w:rsidR="00FB7A5A" w:rsidRPr="003036C9" w:rsidRDefault="00EB486D" w:rsidP="008E5D5C">
    <w:pPr>
      <w:pStyle w:val="a3"/>
    </w:pPr>
    <w:r w:rsidRPr="003036C9">
      <w:fldChar w:fldCharType="begin"/>
    </w:r>
    <w:r w:rsidRPr="003036C9">
      <w:instrText xml:space="preserve"> PAGE  \* Arabic  \* MERGEFORMAT </w:instrText>
    </w:r>
    <w:r w:rsidRPr="003036C9">
      <w:fldChar w:fldCharType="separate"/>
    </w:r>
    <w:r w:rsidR="005D54A7" w:rsidRPr="003036C9">
      <w:t>1</w:t>
    </w:r>
    <w:r w:rsidRPr="003036C9">
      <w:fldChar w:fldCharType="end"/>
    </w:r>
    <w:r w:rsidR="00FB7A5A" w:rsidRPr="003036C9">
      <w:t>/</w:t>
    </w:r>
    <w:fldSimple w:instr="NUMPAGES  \* Arabic  \* MERGEFORMAT">
      <w:r w:rsidR="005D54A7" w:rsidRPr="003036C9">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6302A"/>
    <w:multiLevelType w:val="hybridMultilevel"/>
    <w:tmpl w:val="EBA48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6FA2F11"/>
    <w:multiLevelType w:val="multilevel"/>
    <w:tmpl w:val="CE80B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0"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425D71F2"/>
    <w:multiLevelType w:val="hybridMultilevel"/>
    <w:tmpl w:val="FFFFFFFF"/>
    <w:lvl w:ilvl="0" w:tplc="BB541F0A">
      <w:start w:val="1"/>
      <w:numFmt w:val="bullet"/>
      <w:lvlText w:val="·"/>
      <w:lvlJc w:val="left"/>
      <w:pPr>
        <w:ind w:left="720" w:hanging="360"/>
      </w:pPr>
      <w:rPr>
        <w:rFonts w:ascii="Symbol" w:hAnsi="Symbol" w:hint="default"/>
      </w:rPr>
    </w:lvl>
    <w:lvl w:ilvl="1" w:tplc="07BAAAF6">
      <w:start w:val="1"/>
      <w:numFmt w:val="bullet"/>
      <w:lvlText w:val="o"/>
      <w:lvlJc w:val="left"/>
      <w:pPr>
        <w:ind w:left="1440" w:hanging="360"/>
      </w:pPr>
      <w:rPr>
        <w:rFonts w:ascii="Courier New" w:hAnsi="Courier New" w:hint="default"/>
      </w:rPr>
    </w:lvl>
    <w:lvl w:ilvl="2" w:tplc="313E9D36">
      <w:start w:val="1"/>
      <w:numFmt w:val="bullet"/>
      <w:lvlText w:val=""/>
      <w:lvlJc w:val="left"/>
      <w:pPr>
        <w:ind w:left="2160" w:hanging="360"/>
      </w:pPr>
      <w:rPr>
        <w:rFonts w:ascii="Wingdings" w:hAnsi="Wingdings" w:hint="default"/>
      </w:rPr>
    </w:lvl>
    <w:lvl w:ilvl="3" w:tplc="BADE5B0C">
      <w:start w:val="1"/>
      <w:numFmt w:val="bullet"/>
      <w:lvlText w:val=""/>
      <w:lvlJc w:val="left"/>
      <w:pPr>
        <w:ind w:left="2880" w:hanging="360"/>
      </w:pPr>
      <w:rPr>
        <w:rFonts w:ascii="Symbol" w:hAnsi="Symbol" w:hint="default"/>
      </w:rPr>
    </w:lvl>
    <w:lvl w:ilvl="4" w:tplc="502E49A4">
      <w:start w:val="1"/>
      <w:numFmt w:val="bullet"/>
      <w:lvlText w:val="o"/>
      <w:lvlJc w:val="left"/>
      <w:pPr>
        <w:ind w:left="3600" w:hanging="360"/>
      </w:pPr>
      <w:rPr>
        <w:rFonts w:ascii="Courier New" w:hAnsi="Courier New" w:hint="default"/>
      </w:rPr>
    </w:lvl>
    <w:lvl w:ilvl="5" w:tplc="921A811C">
      <w:start w:val="1"/>
      <w:numFmt w:val="bullet"/>
      <w:lvlText w:val=""/>
      <w:lvlJc w:val="left"/>
      <w:pPr>
        <w:ind w:left="4320" w:hanging="360"/>
      </w:pPr>
      <w:rPr>
        <w:rFonts w:ascii="Wingdings" w:hAnsi="Wingdings" w:hint="default"/>
      </w:rPr>
    </w:lvl>
    <w:lvl w:ilvl="6" w:tplc="A25C4AF6">
      <w:start w:val="1"/>
      <w:numFmt w:val="bullet"/>
      <w:lvlText w:val=""/>
      <w:lvlJc w:val="left"/>
      <w:pPr>
        <w:ind w:left="5040" w:hanging="360"/>
      </w:pPr>
      <w:rPr>
        <w:rFonts w:ascii="Symbol" w:hAnsi="Symbol" w:hint="default"/>
      </w:rPr>
    </w:lvl>
    <w:lvl w:ilvl="7" w:tplc="21B8EF66">
      <w:start w:val="1"/>
      <w:numFmt w:val="bullet"/>
      <w:lvlText w:val="o"/>
      <w:lvlJc w:val="left"/>
      <w:pPr>
        <w:ind w:left="5760" w:hanging="360"/>
      </w:pPr>
      <w:rPr>
        <w:rFonts w:ascii="Courier New" w:hAnsi="Courier New" w:hint="default"/>
      </w:rPr>
    </w:lvl>
    <w:lvl w:ilvl="8" w:tplc="A9D290CA">
      <w:start w:val="1"/>
      <w:numFmt w:val="bullet"/>
      <w:lvlText w:val=""/>
      <w:lvlJc w:val="left"/>
      <w:pPr>
        <w:ind w:left="6480" w:hanging="360"/>
      </w:pPr>
      <w:rPr>
        <w:rFonts w:ascii="Wingdings" w:hAnsi="Wingdings" w:hint="default"/>
      </w:rPr>
    </w:lvl>
  </w:abstractNum>
  <w:abstractNum w:abstractNumId="17"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2"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3"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CCC41EC"/>
    <w:multiLevelType w:val="multilevel"/>
    <w:tmpl w:val="7F8ED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3335527"/>
    <w:multiLevelType w:val="hybridMultilevel"/>
    <w:tmpl w:val="FFFFFFFF"/>
    <w:lvl w:ilvl="0" w:tplc="712E7C2E">
      <w:start w:val="1"/>
      <w:numFmt w:val="bullet"/>
      <w:lvlText w:val="·"/>
      <w:lvlJc w:val="left"/>
      <w:pPr>
        <w:ind w:left="720" w:hanging="360"/>
      </w:pPr>
      <w:rPr>
        <w:rFonts w:ascii="Symbol" w:hAnsi="Symbol" w:hint="default"/>
      </w:rPr>
    </w:lvl>
    <w:lvl w:ilvl="1" w:tplc="5C941CF6">
      <w:start w:val="1"/>
      <w:numFmt w:val="bullet"/>
      <w:lvlText w:val="o"/>
      <w:lvlJc w:val="left"/>
      <w:pPr>
        <w:ind w:left="1440" w:hanging="360"/>
      </w:pPr>
      <w:rPr>
        <w:rFonts w:ascii="Courier New" w:hAnsi="Courier New" w:hint="default"/>
      </w:rPr>
    </w:lvl>
    <w:lvl w:ilvl="2" w:tplc="58B0F1AA">
      <w:start w:val="1"/>
      <w:numFmt w:val="bullet"/>
      <w:lvlText w:val=""/>
      <w:lvlJc w:val="left"/>
      <w:pPr>
        <w:ind w:left="2160" w:hanging="360"/>
      </w:pPr>
      <w:rPr>
        <w:rFonts w:ascii="Wingdings" w:hAnsi="Wingdings" w:hint="default"/>
      </w:rPr>
    </w:lvl>
    <w:lvl w:ilvl="3" w:tplc="A51832F2">
      <w:start w:val="1"/>
      <w:numFmt w:val="bullet"/>
      <w:lvlText w:val=""/>
      <w:lvlJc w:val="left"/>
      <w:pPr>
        <w:ind w:left="2880" w:hanging="360"/>
      </w:pPr>
      <w:rPr>
        <w:rFonts w:ascii="Symbol" w:hAnsi="Symbol" w:hint="default"/>
      </w:rPr>
    </w:lvl>
    <w:lvl w:ilvl="4" w:tplc="F4168968">
      <w:start w:val="1"/>
      <w:numFmt w:val="bullet"/>
      <w:lvlText w:val="o"/>
      <w:lvlJc w:val="left"/>
      <w:pPr>
        <w:ind w:left="3600" w:hanging="360"/>
      </w:pPr>
      <w:rPr>
        <w:rFonts w:ascii="Courier New" w:hAnsi="Courier New" w:hint="default"/>
      </w:rPr>
    </w:lvl>
    <w:lvl w:ilvl="5" w:tplc="DFB83E08">
      <w:start w:val="1"/>
      <w:numFmt w:val="bullet"/>
      <w:lvlText w:val=""/>
      <w:lvlJc w:val="left"/>
      <w:pPr>
        <w:ind w:left="4320" w:hanging="360"/>
      </w:pPr>
      <w:rPr>
        <w:rFonts w:ascii="Wingdings" w:hAnsi="Wingdings" w:hint="default"/>
      </w:rPr>
    </w:lvl>
    <w:lvl w:ilvl="6" w:tplc="3DD8F782">
      <w:start w:val="1"/>
      <w:numFmt w:val="bullet"/>
      <w:lvlText w:val=""/>
      <w:lvlJc w:val="left"/>
      <w:pPr>
        <w:ind w:left="5040" w:hanging="360"/>
      </w:pPr>
      <w:rPr>
        <w:rFonts w:ascii="Symbol" w:hAnsi="Symbol" w:hint="default"/>
      </w:rPr>
    </w:lvl>
    <w:lvl w:ilvl="7" w:tplc="F5B2639A">
      <w:start w:val="1"/>
      <w:numFmt w:val="bullet"/>
      <w:lvlText w:val="o"/>
      <w:lvlJc w:val="left"/>
      <w:pPr>
        <w:ind w:left="5760" w:hanging="360"/>
      </w:pPr>
      <w:rPr>
        <w:rFonts w:ascii="Courier New" w:hAnsi="Courier New" w:hint="default"/>
      </w:rPr>
    </w:lvl>
    <w:lvl w:ilvl="8" w:tplc="7F52C950">
      <w:start w:val="1"/>
      <w:numFmt w:val="bullet"/>
      <w:lvlText w:val=""/>
      <w:lvlJc w:val="left"/>
      <w:pPr>
        <w:ind w:left="6480" w:hanging="360"/>
      </w:pPr>
      <w:rPr>
        <w:rFonts w:ascii="Wingdings" w:hAnsi="Wingdings" w:hint="default"/>
      </w:rPr>
    </w:lvl>
  </w:abstractNum>
  <w:abstractNum w:abstractNumId="26" w15:restartNumberingAfterBreak="0">
    <w:nsid w:val="654D007C"/>
    <w:multiLevelType w:val="multilevel"/>
    <w:tmpl w:val="70C825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A5F6450"/>
    <w:multiLevelType w:val="hybridMultilevel"/>
    <w:tmpl w:val="5688F6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8"/>
  </w:num>
  <w:num w:numId="2" w16cid:durableId="186984853">
    <w:abstractNumId w:val="4"/>
  </w:num>
  <w:num w:numId="3" w16cid:durableId="346561995">
    <w:abstractNumId w:val="33"/>
  </w:num>
  <w:num w:numId="4" w16cid:durableId="1119106532">
    <w:abstractNumId w:val="7"/>
  </w:num>
  <w:num w:numId="5" w16cid:durableId="991448283">
    <w:abstractNumId w:val="27"/>
  </w:num>
  <w:num w:numId="6" w16cid:durableId="1280915196">
    <w:abstractNumId w:val="12"/>
  </w:num>
  <w:num w:numId="7" w16cid:durableId="119912430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3"/>
  </w:num>
  <w:num w:numId="9" w16cid:durableId="1600024588">
    <w:abstractNumId w:val="20"/>
  </w:num>
  <w:num w:numId="10" w16cid:durableId="1256665590">
    <w:abstractNumId w:val="2"/>
  </w:num>
  <w:num w:numId="11" w16cid:durableId="1057514873">
    <w:abstractNumId w:val="9"/>
  </w:num>
  <w:num w:numId="12" w16cid:durableId="500583104">
    <w:abstractNumId w:val="21"/>
  </w:num>
  <w:num w:numId="13" w16cid:durableId="2106994012">
    <w:abstractNumId w:val="32"/>
  </w:num>
  <w:num w:numId="14" w16cid:durableId="1982268949">
    <w:abstractNumId w:val="5"/>
  </w:num>
  <w:num w:numId="15" w16cid:durableId="1043334849">
    <w:abstractNumId w:val="22"/>
  </w:num>
  <w:num w:numId="16" w16cid:durableId="544417113">
    <w:abstractNumId w:val="15"/>
  </w:num>
  <w:num w:numId="17" w16cid:durableId="1106970006">
    <w:abstractNumId w:val="13"/>
  </w:num>
  <w:num w:numId="18" w16cid:durableId="463811849">
    <w:abstractNumId w:val="11"/>
  </w:num>
  <w:num w:numId="19" w16cid:durableId="1522091376">
    <w:abstractNumId w:val="18"/>
  </w:num>
  <w:num w:numId="20" w16cid:durableId="1717659899">
    <w:abstractNumId w:val="19"/>
  </w:num>
  <w:num w:numId="21" w16cid:durableId="1914731969">
    <w:abstractNumId w:val="23"/>
  </w:num>
  <w:num w:numId="22" w16cid:durableId="1576040876">
    <w:abstractNumId w:val="31"/>
  </w:num>
  <w:num w:numId="23" w16cid:durableId="1854803160">
    <w:abstractNumId w:val="28"/>
  </w:num>
  <w:num w:numId="24" w16cid:durableId="1769890609">
    <w:abstractNumId w:val="29"/>
  </w:num>
  <w:num w:numId="25" w16cid:durableId="1743529286">
    <w:abstractNumId w:val="1"/>
  </w:num>
  <w:num w:numId="26" w16cid:durableId="2076976553">
    <w:abstractNumId w:val="17"/>
  </w:num>
  <w:num w:numId="27" w16cid:durableId="442847330">
    <w:abstractNumId w:val="14"/>
  </w:num>
  <w:num w:numId="28" w16cid:durableId="610670493">
    <w:abstractNumId w:val="10"/>
  </w:num>
  <w:num w:numId="29" w16cid:durableId="1281306048">
    <w:abstractNumId w:val="24"/>
  </w:num>
  <w:num w:numId="30" w16cid:durableId="941766957">
    <w:abstractNumId w:val="16"/>
  </w:num>
  <w:num w:numId="31" w16cid:durableId="672758326">
    <w:abstractNumId w:val="25"/>
  </w:num>
  <w:num w:numId="32" w16cid:durableId="105659702">
    <w:abstractNumId w:val="0"/>
  </w:num>
  <w:num w:numId="33" w16cid:durableId="1926645847">
    <w:abstractNumId w:val="30"/>
  </w:num>
  <w:num w:numId="34" w16cid:durableId="224753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4256388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0711"/>
    <w:rsid w:val="00001645"/>
    <w:rsid w:val="00002E64"/>
    <w:rsid w:val="00007C4C"/>
    <w:rsid w:val="00007D36"/>
    <w:rsid w:val="00011EB9"/>
    <w:rsid w:val="000134D7"/>
    <w:rsid w:val="0001367D"/>
    <w:rsid w:val="00013C28"/>
    <w:rsid w:val="00014BCA"/>
    <w:rsid w:val="0001506C"/>
    <w:rsid w:val="000151FB"/>
    <w:rsid w:val="0001540B"/>
    <w:rsid w:val="000160AF"/>
    <w:rsid w:val="0001632B"/>
    <w:rsid w:val="0001676E"/>
    <w:rsid w:val="00020FAA"/>
    <w:rsid w:val="00021722"/>
    <w:rsid w:val="00024D82"/>
    <w:rsid w:val="0002621E"/>
    <w:rsid w:val="0002682A"/>
    <w:rsid w:val="00030F41"/>
    <w:rsid w:val="00032E62"/>
    <w:rsid w:val="00034027"/>
    <w:rsid w:val="00034424"/>
    <w:rsid w:val="00035A74"/>
    <w:rsid w:val="00036E15"/>
    <w:rsid w:val="00037CAA"/>
    <w:rsid w:val="00040AE6"/>
    <w:rsid w:val="00043A5D"/>
    <w:rsid w:val="00043E36"/>
    <w:rsid w:val="0004466A"/>
    <w:rsid w:val="000451AC"/>
    <w:rsid w:val="00046898"/>
    <w:rsid w:val="00047189"/>
    <w:rsid w:val="00047619"/>
    <w:rsid w:val="00047D6A"/>
    <w:rsid w:val="000515F9"/>
    <w:rsid w:val="00051D3B"/>
    <w:rsid w:val="00052598"/>
    <w:rsid w:val="000534CD"/>
    <w:rsid w:val="00056103"/>
    <w:rsid w:val="000569C8"/>
    <w:rsid w:val="00056EA6"/>
    <w:rsid w:val="000600FB"/>
    <w:rsid w:val="00060BEE"/>
    <w:rsid w:val="0006221A"/>
    <w:rsid w:val="00062A68"/>
    <w:rsid w:val="00064424"/>
    <w:rsid w:val="000648A6"/>
    <w:rsid w:val="000650C7"/>
    <w:rsid w:val="000675E3"/>
    <w:rsid w:val="00067931"/>
    <w:rsid w:val="000711D8"/>
    <w:rsid w:val="00071D44"/>
    <w:rsid w:val="00072573"/>
    <w:rsid w:val="000743E6"/>
    <w:rsid w:val="00075236"/>
    <w:rsid w:val="0007567F"/>
    <w:rsid w:val="000812AA"/>
    <w:rsid w:val="000822A9"/>
    <w:rsid w:val="00082526"/>
    <w:rsid w:val="000828FE"/>
    <w:rsid w:val="000845EB"/>
    <w:rsid w:val="000850F9"/>
    <w:rsid w:val="00086BC7"/>
    <w:rsid w:val="00086E52"/>
    <w:rsid w:val="00090449"/>
    <w:rsid w:val="00090721"/>
    <w:rsid w:val="00093230"/>
    <w:rsid w:val="00093800"/>
    <w:rsid w:val="0009384F"/>
    <w:rsid w:val="000A054A"/>
    <w:rsid w:val="000A0C6C"/>
    <w:rsid w:val="000A207B"/>
    <w:rsid w:val="000A3ECE"/>
    <w:rsid w:val="000A3F04"/>
    <w:rsid w:val="000A7D20"/>
    <w:rsid w:val="000B16C2"/>
    <w:rsid w:val="000B2D27"/>
    <w:rsid w:val="000B3E00"/>
    <w:rsid w:val="000C032C"/>
    <w:rsid w:val="000C07FC"/>
    <w:rsid w:val="000C1247"/>
    <w:rsid w:val="000C1C9D"/>
    <w:rsid w:val="000C277A"/>
    <w:rsid w:val="000C3955"/>
    <w:rsid w:val="000C3C6E"/>
    <w:rsid w:val="000C5823"/>
    <w:rsid w:val="000C6D12"/>
    <w:rsid w:val="000D07C3"/>
    <w:rsid w:val="000D18E1"/>
    <w:rsid w:val="000D4C63"/>
    <w:rsid w:val="000D6B69"/>
    <w:rsid w:val="000E558A"/>
    <w:rsid w:val="000E735B"/>
    <w:rsid w:val="000E7A92"/>
    <w:rsid w:val="000F1105"/>
    <w:rsid w:val="000F1B7D"/>
    <w:rsid w:val="000F1CC9"/>
    <w:rsid w:val="000F5300"/>
    <w:rsid w:val="000F6A24"/>
    <w:rsid w:val="000F712D"/>
    <w:rsid w:val="000F7E49"/>
    <w:rsid w:val="00100CEE"/>
    <w:rsid w:val="001023F9"/>
    <w:rsid w:val="00102E2C"/>
    <w:rsid w:val="001030EE"/>
    <w:rsid w:val="00103C2F"/>
    <w:rsid w:val="0010692D"/>
    <w:rsid w:val="00106D31"/>
    <w:rsid w:val="00106E99"/>
    <w:rsid w:val="001103C9"/>
    <w:rsid w:val="00110939"/>
    <w:rsid w:val="00111950"/>
    <w:rsid w:val="00113A80"/>
    <w:rsid w:val="00115425"/>
    <w:rsid w:val="00115666"/>
    <w:rsid w:val="00115EC7"/>
    <w:rsid w:val="00117457"/>
    <w:rsid w:val="00117B4D"/>
    <w:rsid w:val="0012050F"/>
    <w:rsid w:val="00121501"/>
    <w:rsid w:val="0012211A"/>
    <w:rsid w:val="00122587"/>
    <w:rsid w:val="0012287C"/>
    <w:rsid w:val="001230A6"/>
    <w:rsid w:val="00124508"/>
    <w:rsid w:val="001274C0"/>
    <w:rsid w:val="001278EC"/>
    <w:rsid w:val="00130065"/>
    <w:rsid w:val="0013050D"/>
    <w:rsid w:val="001329CA"/>
    <w:rsid w:val="00133565"/>
    <w:rsid w:val="00133894"/>
    <w:rsid w:val="00133BFC"/>
    <w:rsid w:val="001345C1"/>
    <w:rsid w:val="0013610C"/>
    <w:rsid w:val="00136D04"/>
    <w:rsid w:val="0014006E"/>
    <w:rsid w:val="0014010A"/>
    <w:rsid w:val="00140778"/>
    <w:rsid w:val="001422A2"/>
    <w:rsid w:val="001460EB"/>
    <w:rsid w:val="001469D9"/>
    <w:rsid w:val="00151EED"/>
    <w:rsid w:val="001528F9"/>
    <w:rsid w:val="00152916"/>
    <w:rsid w:val="00152FA9"/>
    <w:rsid w:val="001549A4"/>
    <w:rsid w:val="0015729B"/>
    <w:rsid w:val="00157636"/>
    <w:rsid w:val="00160DD1"/>
    <w:rsid w:val="00161E89"/>
    <w:rsid w:val="001624CA"/>
    <w:rsid w:val="00162832"/>
    <w:rsid w:val="00163E4D"/>
    <w:rsid w:val="00164FD3"/>
    <w:rsid w:val="00165421"/>
    <w:rsid w:val="0016666F"/>
    <w:rsid w:val="0016778C"/>
    <w:rsid w:val="00167CCD"/>
    <w:rsid w:val="00172077"/>
    <w:rsid w:val="001736A2"/>
    <w:rsid w:val="001747E2"/>
    <w:rsid w:val="00175130"/>
    <w:rsid w:val="001753B2"/>
    <w:rsid w:val="001754B9"/>
    <w:rsid w:val="00176BAD"/>
    <w:rsid w:val="0017710D"/>
    <w:rsid w:val="001772AE"/>
    <w:rsid w:val="00177338"/>
    <w:rsid w:val="001779A2"/>
    <w:rsid w:val="001801DB"/>
    <w:rsid w:val="001808F4"/>
    <w:rsid w:val="00182BE1"/>
    <w:rsid w:val="00183528"/>
    <w:rsid w:val="00186350"/>
    <w:rsid w:val="001927AC"/>
    <w:rsid w:val="00192CBA"/>
    <w:rsid w:val="00193330"/>
    <w:rsid w:val="00196190"/>
    <w:rsid w:val="00196886"/>
    <w:rsid w:val="00196C3D"/>
    <w:rsid w:val="00196DDB"/>
    <w:rsid w:val="00197815"/>
    <w:rsid w:val="001A1DA6"/>
    <w:rsid w:val="001A2E35"/>
    <w:rsid w:val="001A3B16"/>
    <w:rsid w:val="001A430C"/>
    <w:rsid w:val="001A4765"/>
    <w:rsid w:val="001A5A7D"/>
    <w:rsid w:val="001A676D"/>
    <w:rsid w:val="001A6D46"/>
    <w:rsid w:val="001A6D8B"/>
    <w:rsid w:val="001A6DF3"/>
    <w:rsid w:val="001B0B49"/>
    <w:rsid w:val="001B18B5"/>
    <w:rsid w:val="001B2400"/>
    <w:rsid w:val="001B46A8"/>
    <w:rsid w:val="001B49D9"/>
    <w:rsid w:val="001B4B52"/>
    <w:rsid w:val="001B4FAB"/>
    <w:rsid w:val="001B693B"/>
    <w:rsid w:val="001B6A18"/>
    <w:rsid w:val="001B7D96"/>
    <w:rsid w:val="001C00CF"/>
    <w:rsid w:val="001C0AC8"/>
    <w:rsid w:val="001C63D8"/>
    <w:rsid w:val="001D0A4B"/>
    <w:rsid w:val="001D4136"/>
    <w:rsid w:val="001D4E25"/>
    <w:rsid w:val="001D50FA"/>
    <w:rsid w:val="001D5272"/>
    <w:rsid w:val="001E0C8F"/>
    <w:rsid w:val="001E188A"/>
    <w:rsid w:val="001E1E2F"/>
    <w:rsid w:val="001E2C73"/>
    <w:rsid w:val="001E5C9E"/>
    <w:rsid w:val="001E5F7D"/>
    <w:rsid w:val="001F2EA0"/>
    <w:rsid w:val="001F3001"/>
    <w:rsid w:val="001F369F"/>
    <w:rsid w:val="001F50FE"/>
    <w:rsid w:val="001F6655"/>
    <w:rsid w:val="0020028B"/>
    <w:rsid w:val="002008AB"/>
    <w:rsid w:val="002028FA"/>
    <w:rsid w:val="00203C58"/>
    <w:rsid w:val="002057CE"/>
    <w:rsid w:val="00205AD4"/>
    <w:rsid w:val="00206A4B"/>
    <w:rsid w:val="002075EF"/>
    <w:rsid w:val="00207D64"/>
    <w:rsid w:val="00213B6E"/>
    <w:rsid w:val="00214801"/>
    <w:rsid w:val="002179CE"/>
    <w:rsid w:val="002206C4"/>
    <w:rsid w:val="00220D8B"/>
    <w:rsid w:val="00225A83"/>
    <w:rsid w:val="00226284"/>
    <w:rsid w:val="00226903"/>
    <w:rsid w:val="0022759E"/>
    <w:rsid w:val="0023030F"/>
    <w:rsid w:val="0023078D"/>
    <w:rsid w:val="00230ADF"/>
    <w:rsid w:val="002332F1"/>
    <w:rsid w:val="00233438"/>
    <w:rsid w:val="002346D2"/>
    <w:rsid w:val="00235506"/>
    <w:rsid w:val="002356E0"/>
    <w:rsid w:val="00235C08"/>
    <w:rsid w:val="00240019"/>
    <w:rsid w:val="002409B4"/>
    <w:rsid w:val="00241AE8"/>
    <w:rsid w:val="00245322"/>
    <w:rsid w:val="002460F9"/>
    <w:rsid w:val="002461ED"/>
    <w:rsid w:val="002465AA"/>
    <w:rsid w:val="00246A95"/>
    <w:rsid w:val="00246F57"/>
    <w:rsid w:val="00247165"/>
    <w:rsid w:val="002502A3"/>
    <w:rsid w:val="00250833"/>
    <w:rsid w:val="00250A63"/>
    <w:rsid w:val="002510FD"/>
    <w:rsid w:val="00252685"/>
    <w:rsid w:val="00257E72"/>
    <w:rsid w:val="00261257"/>
    <w:rsid w:val="00262172"/>
    <w:rsid w:val="002623E2"/>
    <w:rsid w:val="00262775"/>
    <w:rsid w:val="002640AF"/>
    <w:rsid w:val="002652AE"/>
    <w:rsid w:val="002654DE"/>
    <w:rsid w:val="00265E9F"/>
    <w:rsid w:val="00266F45"/>
    <w:rsid w:val="002670A9"/>
    <w:rsid w:val="002677F6"/>
    <w:rsid w:val="00267D49"/>
    <w:rsid w:val="002718F8"/>
    <w:rsid w:val="00277033"/>
    <w:rsid w:val="00277B3A"/>
    <w:rsid w:val="00277E9F"/>
    <w:rsid w:val="00280358"/>
    <w:rsid w:val="00280603"/>
    <w:rsid w:val="00281001"/>
    <w:rsid w:val="00282A73"/>
    <w:rsid w:val="00282A8D"/>
    <w:rsid w:val="002834AA"/>
    <w:rsid w:val="00284363"/>
    <w:rsid w:val="002849F1"/>
    <w:rsid w:val="002856C8"/>
    <w:rsid w:val="00286F89"/>
    <w:rsid w:val="002906F9"/>
    <w:rsid w:val="002917A2"/>
    <w:rsid w:val="00292F7B"/>
    <w:rsid w:val="0029680B"/>
    <w:rsid w:val="002A0160"/>
    <w:rsid w:val="002A24D0"/>
    <w:rsid w:val="002A54F5"/>
    <w:rsid w:val="002A5B47"/>
    <w:rsid w:val="002B228B"/>
    <w:rsid w:val="002B2D4A"/>
    <w:rsid w:val="002B432A"/>
    <w:rsid w:val="002B4D35"/>
    <w:rsid w:val="002B56E7"/>
    <w:rsid w:val="002B7498"/>
    <w:rsid w:val="002C014E"/>
    <w:rsid w:val="002C0836"/>
    <w:rsid w:val="002C10B6"/>
    <w:rsid w:val="002C4738"/>
    <w:rsid w:val="002C59EB"/>
    <w:rsid w:val="002C6827"/>
    <w:rsid w:val="002C6F4D"/>
    <w:rsid w:val="002C7064"/>
    <w:rsid w:val="002D0D3D"/>
    <w:rsid w:val="002D11A8"/>
    <w:rsid w:val="002D2784"/>
    <w:rsid w:val="002D2C7E"/>
    <w:rsid w:val="002D4862"/>
    <w:rsid w:val="002D53DA"/>
    <w:rsid w:val="002D6BD2"/>
    <w:rsid w:val="002D6D5B"/>
    <w:rsid w:val="002E0F21"/>
    <w:rsid w:val="002E1879"/>
    <w:rsid w:val="002E1F7C"/>
    <w:rsid w:val="002E3E3C"/>
    <w:rsid w:val="002E5827"/>
    <w:rsid w:val="002E5C44"/>
    <w:rsid w:val="002E60F1"/>
    <w:rsid w:val="002E6AC4"/>
    <w:rsid w:val="002E74F5"/>
    <w:rsid w:val="002F0F91"/>
    <w:rsid w:val="002F35FE"/>
    <w:rsid w:val="002F3760"/>
    <w:rsid w:val="002F3A07"/>
    <w:rsid w:val="002F4536"/>
    <w:rsid w:val="002F6C5E"/>
    <w:rsid w:val="003016D6"/>
    <w:rsid w:val="00301B3C"/>
    <w:rsid w:val="0030235B"/>
    <w:rsid w:val="003036C9"/>
    <w:rsid w:val="00303FE4"/>
    <w:rsid w:val="00304EC5"/>
    <w:rsid w:val="0030515D"/>
    <w:rsid w:val="00305B63"/>
    <w:rsid w:val="00305D69"/>
    <w:rsid w:val="00305EE4"/>
    <w:rsid w:val="00310046"/>
    <w:rsid w:val="00310330"/>
    <w:rsid w:val="0031154E"/>
    <w:rsid w:val="00311C6F"/>
    <w:rsid w:val="00312220"/>
    <w:rsid w:val="00312B95"/>
    <w:rsid w:val="00313840"/>
    <w:rsid w:val="00314D5D"/>
    <w:rsid w:val="00320EA4"/>
    <w:rsid w:val="00321AB3"/>
    <w:rsid w:val="003222F5"/>
    <w:rsid w:val="00322A19"/>
    <w:rsid w:val="00323587"/>
    <w:rsid w:val="00324808"/>
    <w:rsid w:val="00324859"/>
    <w:rsid w:val="0032652A"/>
    <w:rsid w:val="00326FB8"/>
    <w:rsid w:val="003275FC"/>
    <w:rsid w:val="00330111"/>
    <w:rsid w:val="00332B67"/>
    <w:rsid w:val="003330DE"/>
    <w:rsid w:val="0033311B"/>
    <w:rsid w:val="00334CD0"/>
    <w:rsid w:val="00337412"/>
    <w:rsid w:val="00340133"/>
    <w:rsid w:val="00341363"/>
    <w:rsid w:val="00342424"/>
    <w:rsid w:val="00342679"/>
    <w:rsid w:val="00344EF9"/>
    <w:rsid w:val="00346D4C"/>
    <w:rsid w:val="003477FA"/>
    <w:rsid w:val="00350556"/>
    <w:rsid w:val="00351A59"/>
    <w:rsid w:val="00351B40"/>
    <w:rsid w:val="003524A7"/>
    <w:rsid w:val="00354AF9"/>
    <w:rsid w:val="003554FF"/>
    <w:rsid w:val="0035698B"/>
    <w:rsid w:val="00360059"/>
    <w:rsid w:val="003604CE"/>
    <w:rsid w:val="00363195"/>
    <w:rsid w:val="0036480A"/>
    <w:rsid w:val="00364D9F"/>
    <w:rsid w:val="003673FF"/>
    <w:rsid w:val="003708EA"/>
    <w:rsid w:val="0037193A"/>
    <w:rsid w:val="003721E8"/>
    <w:rsid w:val="00372321"/>
    <w:rsid w:val="00373D70"/>
    <w:rsid w:val="00373F92"/>
    <w:rsid w:val="00375ACD"/>
    <w:rsid w:val="00376652"/>
    <w:rsid w:val="00376E24"/>
    <w:rsid w:val="0038583A"/>
    <w:rsid w:val="00385FFA"/>
    <w:rsid w:val="00387600"/>
    <w:rsid w:val="00387744"/>
    <w:rsid w:val="00392136"/>
    <w:rsid w:val="00392B4F"/>
    <w:rsid w:val="00394B25"/>
    <w:rsid w:val="00394D09"/>
    <w:rsid w:val="0039514D"/>
    <w:rsid w:val="0039693C"/>
    <w:rsid w:val="003A05BC"/>
    <w:rsid w:val="003A26C2"/>
    <w:rsid w:val="003A3E21"/>
    <w:rsid w:val="003A4922"/>
    <w:rsid w:val="003A649F"/>
    <w:rsid w:val="003A70EF"/>
    <w:rsid w:val="003A776F"/>
    <w:rsid w:val="003B08F4"/>
    <w:rsid w:val="003B6F65"/>
    <w:rsid w:val="003C0CCA"/>
    <w:rsid w:val="003C3486"/>
    <w:rsid w:val="003C4BE3"/>
    <w:rsid w:val="003C59A5"/>
    <w:rsid w:val="003C5BCC"/>
    <w:rsid w:val="003D06A1"/>
    <w:rsid w:val="003D20E7"/>
    <w:rsid w:val="003D2DCD"/>
    <w:rsid w:val="003D3FF4"/>
    <w:rsid w:val="003D4A94"/>
    <w:rsid w:val="003D4D81"/>
    <w:rsid w:val="003E0005"/>
    <w:rsid w:val="003E38A9"/>
    <w:rsid w:val="003E39E1"/>
    <w:rsid w:val="003E4B10"/>
    <w:rsid w:val="003E4BEF"/>
    <w:rsid w:val="003F4719"/>
    <w:rsid w:val="003F54EA"/>
    <w:rsid w:val="003F6B63"/>
    <w:rsid w:val="0040012C"/>
    <w:rsid w:val="00400B3D"/>
    <w:rsid w:val="004010AA"/>
    <w:rsid w:val="00401147"/>
    <w:rsid w:val="00403B61"/>
    <w:rsid w:val="00404BF7"/>
    <w:rsid w:val="00406000"/>
    <w:rsid w:val="00407AFB"/>
    <w:rsid w:val="00410C66"/>
    <w:rsid w:val="004122C3"/>
    <w:rsid w:val="0041298E"/>
    <w:rsid w:val="00412B0A"/>
    <w:rsid w:val="0041573A"/>
    <w:rsid w:val="00415B2A"/>
    <w:rsid w:val="0042013C"/>
    <w:rsid w:val="00420EE3"/>
    <w:rsid w:val="00421B3A"/>
    <w:rsid w:val="00422194"/>
    <w:rsid w:val="004222D6"/>
    <w:rsid w:val="004233BA"/>
    <w:rsid w:val="00423EDD"/>
    <w:rsid w:val="004258A9"/>
    <w:rsid w:val="00431785"/>
    <w:rsid w:val="004332C4"/>
    <w:rsid w:val="0043430D"/>
    <w:rsid w:val="004344C6"/>
    <w:rsid w:val="00436730"/>
    <w:rsid w:val="0043780D"/>
    <w:rsid w:val="004409EF"/>
    <w:rsid w:val="00442551"/>
    <w:rsid w:val="004426FB"/>
    <w:rsid w:val="0045090B"/>
    <w:rsid w:val="00450FE3"/>
    <w:rsid w:val="004510F7"/>
    <w:rsid w:val="00451E96"/>
    <w:rsid w:val="00451F9E"/>
    <w:rsid w:val="00453659"/>
    <w:rsid w:val="00453B3E"/>
    <w:rsid w:val="00454A5A"/>
    <w:rsid w:val="00455202"/>
    <w:rsid w:val="004555C1"/>
    <w:rsid w:val="00456050"/>
    <w:rsid w:val="00456CAC"/>
    <w:rsid w:val="0046132D"/>
    <w:rsid w:val="00462AE9"/>
    <w:rsid w:val="0046778C"/>
    <w:rsid w:val="00470159"/>
    <w:rsid w:val="004708FB"/>
    <w:rsid w:val="00470E10"/>
    <w:rsid w:val="00474E4B"/>
    <w:rsid w:val="00474F6B"/>
    <w:rsid w:val="00477B52"/>
    <w:rsid w:val="004812A9"/>
    <w:rsid w:val="00482731"/>
    <w:rsid w:val="004850F3"/>
    <w:rsid w:val="00490C42"/>
    <w:rsid w:val="00491890"/>
    <w:rsid w:val="00492A55"/>
    <w:rsid w:val="004957E5"/>
    <w:rsid w:val="0049698D"/>
    <w:rsid w:val="004A40F5"/>
    <w:rsid w:val="004A5519"/>
    <w:rsid w:val="004A6D46"/>
    <w:rsid w:val="004A7D5A"/>
    <w:rsid w:val="004B177B"/>
    <w:rsid w:val="004B1BE1"/>
    <w:rsid w:val="004B3074"/>
    <w:rsid w:val="004B5C66"/>
    <w:rsid w:val="004B6921"/>
    <w:rsid w:val="004B7AD3"/>
    <w:rsid w:val="004C3017"/>
    <w:rsid w:val="004C46DE"/>
    <w:rsid w:val="004C5CEE"/>
    <w:rsid w:val="004C665A"/>
    <w:rsid w:val="004D1199"/>
    <w:rsid w:val="004D17FC"/>
    <w:rsid w:val="004D370D"/>
    <w:rsid w:val="004D3765"/>
    <w:rsid w:val="004D73F1"/>
    <w:rsid w:val="004E0A54"/>
    <w:rsid w:val="004E19A6"/>
    <w:rsid w:val="004E2405"/>
    <w:rsid w:val="004E3F17"/>
    <w:rsid w:val="004E67A5"/>
    <w:rsid w:val="004E7F9A"/>
    <w:rsid w:val="004F11C9"/>
    <w:rsid w:val="004F2043"/>
    <w:rsid w:val="004F31F9"/>
    <w:rsid w:val="004F355A"/>
    <w:rsid w:val="004F444B"/>
    <w:rsid w:val="004F5711"/>
    <w:rsid w:val="004F5A76"/>
    <w:rsid w:val="004F63CE"/>
    <w:rsid w:val="004F6CD2"/>
    <w:rsid w:val="004F79CB"/>
    <w:rsid w:val="005003CC"/>
    <w:rsid w:val="005004D7"/>
    <w:rsid w:val="00500E07"/>
    <w:rsid w:val="005014D8"/>
    <w:rsid w:val="00501B37"/>
    <w:rsid w:val="00503BE9"/>
    <w:rsid w:val="00503DAE"/>
    <w:rsid w:val="00504A34"/>
    <w:rsid w:val="00505597"/>
    <w:rsid w:val="00507935"/>
    <w:rsid w:val="00507C02"/>
    <w:rsid w:val="005124E6"/>
    <w:rsid w:val="005125CF"/>
    <w:rsid w:val="00512E73"/>
    <w:rsid w:val="005154A3"/>
    <w:rsid w:val="0051603E"/>
    <w:rsid w:val="005202E3"/>
    <w:rsid w:val="00520905"/>
    <w:rsid w:val="00520F24"/>
    <w:rsid w:val="00521BFA"/>
    <w:rsid w:val="005232D7"/>
    <w:rsid w:val="00523995"/>
    <w:rsid w:val="00523C5A"/>
    <w:rsid w:val="0052510B"/>
    <w:rsid w:val="005269E1"/>
    <w:rsid w:val="00527761"/>
    <w:rsid w:val="005327DB"/>
    <w:rsid w:val="00532B37"/>
    <w:rsid w:val="00532E74"/>
    <w:rsid w:val="00535E0F"/>
    <w:rsid w:val="00536203"/>
    <w:rsid w:val="00540827"/>
    <w:rsid w:val="00541F4C"/>
    <w:rsid w:val="005438AB"/>
    <w:rsid w:val="00545A12"/>
    <w:rsid w:val="00546515"/>
    <w:rsid w:val="00550BB5"/>
    <w:rsid w:val="005522DB"/>
    <w:rsid w:val="005536DB"/>
    <w:rsid w:val="005549D7"/>
    <w:rsid w:val="00555CCD"/>
    <w:rsid w:val="005605E0"/>
    <w:rsid w:val="00560FAB"/>
    <w:rsid w:val="00561A8C"/>
    <w:rsid w:val="00561BF5"/>
    <w:rsid w:val="00561E09"/>
    <w:rsid w:val="005628A7"/>
    <w:rsid w:val="00565173"/>
    <w:rsid w:val="00565265"/>
    <w:rsid w:val="0057103C"/>
    <w:rsid w:val="00571410"/>
    <w:rsid w:val="00572758"/>
    <w:rsid w:val="005735C2"/>
    <w:rsid w:val="00574BF2"/>
    <w:rsid w:val="005758BB"/>
    <w:rsid w:val="00576746"/>
    <w:rsid w:val="00576E02"/>
    <w:rsid w:val="005771F8"/>
    <w:rsid w:val="005775E9"/>
    <w:rsid w:val="00580709"/>
    <w:rsid w:val="00581015"/>
    <w:rsid w:val="005828DF"/>
    <w:rsid w:val="00582CBE"/>
    <w:rsid w:val="005837D6"/>
    <w:rsid w:val="00583AAC"/>
    <w:rsid w:val="00584432"/>
    <w:rsid w:val="00584E31"/>
    <w:rsid w:val="005853C0"/>
    <w:rsid w:val="005858A6"/>
    <w:rsid w:val="00585911"/>
    <w:rsid w:val="005861F7"/>
    <w:rsid w:val="00586B05"/>
    <w:rsid w:val="00591E13"/>
    <w:rsid w:val="005922C6"/>
    <w:rsid w:val="005931FF"/>
    <w:rsid w:val="00593EDE"/>
    <w:rsid w:val="00596C4A"/>
    <w:rsid w:val="00597265"/>
    <w:rsid w:val="005A09B1"/>
    <w:rsid w:val="005A0B2C"/>
    <w:rsid w:val="005A1341"/>
    <w:rsid w:val="005A282C"/>
    <w:rsid w:val="005A2939"/>
    <w:rsid w:val="005A3459"/>
    <w:rsid w:val="005A3707"/>
    <w:rsid w:val="005A4FAA"/>
    <w:rsid w:val="005A6973"/>
    <w:rsid w:val="005B18BE"/>
    <w:rsid w:val="005B35E2"/>
    <w:rsid w:val="005B509D"/>
    <w:rsid w:val="005B5A50"/>
    <w:rsid w:val="005B62C8"/>
    <w:rsid w:val="005C0FB4"/>
    <w:rsid w:val="005C1041"/>
    <w:rsid w:val="005C1F67"/>
    <w:rsid w:val="005C346B"/>
    <w:rsid w:val="005C5F30"/>
    <w:rsid w:val="005C698C"/>
    <w:rsid w:val="005C6E3D"/>
    <w:rsid w:val="005C702A"/>
    <w:rsid w:val="005C7ECC"/>
    <w:rsid w:val="005D2903"/>
    <w:rsid w:val="005D2BC1"/>
    <w:rsid w:val="005D3414"/>
    <w:rsid w:val="005D54A7"/>
    <w:rsid w:val="005D571F"/>
    <w:rsid w:val="005D67CB"/>
    <w:rsid w:val="005E04EC"/>
    <w:rsid w:val="005E16B9"/>
    <w:rsid w:val="005E34A2"/>
    <w:rsid w:val="005E4083"/>
    <w:rsid w:val="005E4FC4"/>
    <w:rsid w:val="005E5D68"/>
    <w:rsid w:val="005E6563"/>
    <w:rsid w:val="005E6EB3"/>
    <w:rsid w:val="005F1B42"/>
    <w:rsid w:val="005F1FA0"/>
    <w:rsid w:val="005F2A2F"/>
    <w:rsid w:val="005F375F"/>
    <w:rsid w:val="005F3999"/>
    <w:rsid w:val="005F6A15"/>
    <w:rsid w:val="005F74D3"/>
    <w:rsid w:val="00600ED3"/>
    <w:rsid w:val="0060142B"/>
    <w:rsid w:val="0060181D"/>
    <w:rsid w:val="00601BC3"/>
    <w:rsid w:val="006020F2"/>
    <w:rsid w:val="00602253"/>
    <w:rsid w:val="006033A5"/>
    <w:rsid w:val="006051BB"/>
    <w:rsid w:val="006108B6"/>
    <w:rsid w:val="00611C97"/>
    <w:rsid w:val="006127DE"/>
    <w:rsid w:val="006142B6"/>
    <w:rsid w:val="00614823"/>
    <w:rsid w:val="0061670E"/>
    <w:rsid w:val="0061781E"/>
    <w:rsid w:val="006227F8"/>
    <w:rsid w:val="0062293A"/>
    <w:rsid w:val="00623AB7"/>
    <w:rsid w:val="006255FF"/>
    <w:rsid w:val="00627B1F"/>
    <w:rsid w:val="00631B22"/>
    <w:rsid w:val="00632E86"/>
    <w:rsid w:val="00633157"/>
    <w:rsid w:val="00633754"/>
    <w:rsid w:val="0063731D"/>
    <w:rsid w:val="00642F3E"/>
    <w:rsid w:val="00645368"/>
    <w:rsid w:val="00647213"/>
    <w:rsid w:val="006478D9"/>
    <w:rsid w:val="00647DC4"/>
    <w:rsid w:val="006502F1"/>
    <w:rsid w:val="00651103"/>
    <w:rsid w:val="00653306"/>
    <w:rsid w:val="00660768"/>
    <w:rsid w:val="00660F63"/>
    <w:rsid w:val="0066111A"/>
    <w:rsid w:val="006626CC"/>
    <w:rsid w:val="00662BB7"/>
    <w:rsid w:val="0066330C"/>
    <w:rsid w:val="0066469A"/>
    <w:rsid w:val="006659DE"/>
    <w:rsid w:val="00665D96"/>
    <w:rsid w:val="00667104"/>
    <w:rsid w:val="0066793E"/>
    <w:rsid w:val="00667A27"/>
    <w:rsid w:val="0067466B"/>
    <w:rsid w:val="006751C3"/>
    <w:rsid w:val="006758C2"/>
    <w:rsid w:val="006759BE"/>
    <w:rsid w:val="00675D6D"/>
    <w:rsid w:val="00675DA0"/>
    <w:rsid w:val="00675EC3"/>
    <w:rsid w:val="00676FED"/>
    <w:rsid w:val="00677847"/>
    <w:rsid w:val="00680116"/>
    <w:rsid w:val="0068082D"/>
    <w:rsid w:val="00681142"/>
    <w:rsid w:val="0068186B"/>
    <w:rsid w:val="0068243D"/>
    <w:rsid w:val="00684335"/>
    <w:rsid w:val="00686D52"/>
    <w:rsid w:val="0069053D"/>
    <w:rsid w:val="006909C7"/>
    <w:rsid w:val="00690B64"/>
    <w:rsid w:val="00690DAD"/>
    <w:rsid w:val="00692D50"/>
    <w:rsid w:val="0069346D"/>
    <w:rsid w:val="0069441D"/>
    <w:rsid w:val="00695CAA"/>
    <w:rsid w:val="006967BE"/>
    <w:rsid w:val="00696A9A"/>
    <w:rsid w:val="00697D4B"/>
    <w:rsid w:val="006A2CC5"/>
    <w:rsid w:val="006B00C6"/>
    <w:rsid w:val="006B0483"/>
    <w:rsid w:val="006B12AB"/>
    <w:rsid w:val="006B19A4"/>
    <w:rsid w:val="006B1B50"/>
    <w:rsid w:val="006B1EAD"/>
    <w:rsid w:val="006B2CE0"/>
    <w:rsid w:val="006B34FB"/>
    <w:rsid w:val="006B5046"/>
    <w:rsid w:val="006B5ED5"/>
    <w:rsid w:val="006B6C35"/>
    <w:rsid w:val="006B7361"/>
    <w:rsid w:val="006B79B3"/>
    <w:rsid w:val="006B7BAC"/>
    <w:rsid w:val="006C0585"/>
    <w:rsid w:val="006C239A"/>
    <w:rsid w:val="006C29E1"/>
    <w:rsid w:val="006C39F5"/>
    <w:rsid w:val="006C62DB"/>
    <w:rsid w:val="006C7F79"/>
    <w:rsid w:val="006D154A"/>
    <w:rsid w:val="006D1A60"/>
    <w:rsid w:val="006D4BD0"/>
    <w:rsid w:val="006D4C7E"/>
    <w:rsid w:val="006D5052"/>
    <w:rsid w:val="006D55B1"/>
    <w:rsid w:val="006D577B"/>
    <w:rsid w:val="006D7D25"/>
    <w:rsid w:val="006E08FD"/>
    <w:rsid w:val="006E233E"/>
    <w:rsid w:val="006E34D7"/>
    <w:rsid w:val="006E4EA2"/>
    <w:rsid w:val="006E58DB"/>
    <w:rsid w:val="006E7B06"/>
    <w:rsid w:val="006F058F"/>
    <w:rsid w:val="006F134F"/>
    <w:rsid w:val="006F1F15"/>
    <w:rsid w:val="006F21EC"/>
    <w:rsid w:val="006F269B"/>
    <w:rsid w:val="006F52E6"/>
    <w:rsid w:val="006F5634"/>
    <w:rsid w:val="00701A09"/>
    <w:rsid w:val="00702043"/>
    <w:rsid w:val="00705F92"/>
    <w:rsid w:val="007104C1"/>
    <w:rsid w:val="00713025"/>
    <w:rsid w:val="00713495"/>
    <w:rsid w:val="0071422C"/>
    <w:rsid w:val="007147DE"/>
    <w:rsid w:val="007155FA"/>
    <w:rsid w:val="00717D59"/>
    <w:rsid w:val="0072335A"/>
    <w:rsid w:val="007237E9"/>
    <w:rsid w:val="00724B5A"/>
    <w:rsid w:val="00724CB6"/>
    <w:rsid w:val="00724E7B"/>
    <w:rsid w:val="00725E5D"/>
    <w:rsid w:val="00730716"/>
    <w:rsid w:val="00731714"/>
    <w:rsid w:val="007321DA"/>
    <w:rsid w:val="00732897"/>
    <w:rsid w:val="007328B0"/>
    <w:rsid w:val="00733FA9"/>
    <w:rsid w:val="0073498E"/>
    <w:rsid w:val="00735A8B"/>
    <w:rsid w:val="0073722D"/>
    <w:rsid w:val="00737B01"/>
    <w:rsid w:val="00740507"/>
    <w:rsid w:val="00740D3A"/>
    <w:rsid w:val="00740F42"/>
    <w:rsid w:val="00741FFC"/>
    <w:rsid w:val="00743ACF"/>
    <w:rsid w:val="00744963"/>
    <w:rsid w:val="0075529A"/>
    <w:rsid w:val="00760995"/>
    <w:rsid w:val="007623A1"/>
    <w:rsid w:val="00763178"/>
    <w:rsid w:val="007639C9"/>
    <w:rsid w:val="007659E8"/>
    <w:rsid w:val="00766E21"/>
    <w:rsid w:val="007671C9"/>
    <w:rsid w:val="00771818"/>
    <w:rsid w:val="00772686"/>
    <w:rsid w:val="00776673"/>
    <w:rsid w:val="007777ED"/>
    <w:rsid w:val="0078066D"/>
    <w:rsid w:val="00780E34"/>
    <w:rsid w:val="007811EE"/>
    <w:rsid w:val="00781526"/>
    <w:rsid w:val="007815B8"/>
    <w:rsid w:val="00782317"/>
    <w:rsid w:val="007834E1"/>
    <w:rsid w:val="00785695"/>
    <w:rsid w:val="00786B54"/>
    <w:rsid w:val="00786EA4"/>
    <w:rsid w:val="00790755"/>
    <w:rsid w:val="0079263F"/>
    <w:rsid w:val="00792E45"/>
    <w:rsid w:val="0079470A"/>
    <w:rsid w:val="00795089"/>
    <w:rsid w:val="00796842"/>
    <w:rsid w:val="00796EF7"/>
    <w:rsid w:val="007A0C5B"/>
    <w:rsid w:val="007A0C84"/>
    <w:rsid w:val="007A2D75"/>
    <w:rsid w:val="007A53BD"/>
    <w:rsid w:val="007A5DEA"/>
    <w:rsid w:val="007A5F92"/>
    <w:rsid w:val="007B0147"/>
    <w:rsid w:val="007B0E9D"/>
    <w:rsid w:val="007B3F3A"/>
    <w:rsid w:val="007B5D02"/>
    <w:rsid w:val="007B77BB"/>
    <w:rsid w:val="007B7BB9"/>
    <w:rsid w:val="007C05D1"/>
    <w:rsid w:val="007C2184"/>
    <w:rsid w:val="007C3608"/>
    <w:rsid w:val="007C3A5E"/>
    <w:rsid w:val="007C4698"/>
    <w:rsid w:val="007C4F79"/>
    <w:rsid w:val="007C5F04"/>
    <w:rsid w:val="007C6B1C"/>
    <w:rsid w:val="007C6C67"/>
    <w:rsid w:val="007D0FC1"/>
    <w:rsid w:val="007D127E"/>
    <w:rsid w:val="007D1325"/>
    <w:rsid w:val="007D1CCE"/>
    <w:rsid w:val="007D21FC"/>
    <w:rsid w:val="007D3312"/>
    <w:rsid w:val="007D3E22"/>
    <w:rsid w:val="007D4040"/>
    <w:rsid w:val="007D50B6"/>
    <w:rsid w:val="007D512D"/>
    <w:rsid w:val="007D6683"/>
    <w:rsid w:val="007D7936"/>
    <w:rsid w:val="007D7FE4"/>
    <w:rsid w:val="007E0256"/>
    <w:rsid w:val="007E04E2"/>
    <w:rsid w:val="007E2E69"/>
    <w:rsid w:val="007E3807"/>
    <w:rsid w:val="007E4539"/>
    <w:rsid w:val="007E45D0"/>
    <w:rsid w:val="007E6066"/>
    <w:rsid w:val="007E6EAA"/>
    <w:rsid w:val="007E7471"/>
    <w:rsid w:val="007E7867"/>
    <w:rsid w:val="007F109A"/>
    <w:rsid w:val="007F1D8C"/>
    <w:rsid w:val="007F2068"/>
    <w:rsid w:val="007F253F"/>
    <w:rsid w:val="007F2B18"/>
    <w:rsid w:val="007F53DD"/>
    <w:rsid w:val="007F7347"/>
    <w:rsid w:val="00800E20"/>
    <w:rsid w:val="00801E17"/>
    <w:rsid w:val="00802321"/>
    <w:rsid w:val="00802A0F"/>
    <w:rsid w:val="00803189"/>
    <w:rsid w:val="0080345C"/>
    <w:rsid w:val="00803D57"/>
    <w:rsid w:val="008042D1"/>
    <w:rsid w:val="00804E10"/>
    <w:rsid w:val="00806C0C"/>
    <w:rsid w:val="00806F9D"/>
    <w:rsid w:val="0080769D"/>
    <w:rsid w:val="008079A2"/>
    <w:rsid w:val="00810BAE"/>
    <w:rsid w:val="00812113"/>
    <w:rsid w:val="00812FAB"/>
    <w:rsid w:val="00813D40"/>
    <w:rsid w:val="0081434A"/>
    <w:rsid w:val="008153F8"/>
    <w:rsid w:val="00815602"/>
    <w:rsid w:val="0081658F"/>
    <w:rsid w:val="00816D11"/>
    <w:rsid w:val="0082012E"/>
    <w:rsid w:val="00821569"/>
    <w:rsid w:val="0082167F"/>
    <w:rsid w:val="00824839"/>
    <w:rsid w:val="00826B6A"/>
    <w:rsid w:val="00826BC7"/>
    <w:rsid w:val="00831443"/>
    <w:rsid w:val="00835C42"/>
    <w:rsid w:val="00835C5B"/>
    <w:rsid w:val="00836A74"/>
    <w:rsid w:val="00837F89"/>
    <w:rsid w:val="00842874"/>
    <w:rsid w:val="00842A37"/>
    <w:rsid w:val="00842A7D"/>
    <w:rsid w:val="00843087"/>
    <w:rsid w:val="00845543"/>
    <w:rsid w:val="008514C4"/>
    <w:rsid w:val="00851DE3"/>
    <w:rsid w:val="00851E6C"/>
    <w:rsid w:val="008528B5"/>
    <w:rsid w:val="00853CD9"/>
    <w:rsid w:val="0085476F"/>
    <w:rsid w:val="0085561B"/>
    <w:rsid w:val="00856149"/>
    <w:rsid w:val="0085705E"/>
    <w:rsid w:val="0085722B"/>
    <w:rsid w:val="0085764F"/>
    <w:rsid w:val="00857EC7"/>
    <w:rsid w:val="00860471"/>
    <w:rsid w:val="0086057C"/>
    <w:rsid w:val="0086153C"/>
    <w:rsid w:val="0086160E"/>
    <w:rsid w:val="00861D34"/>
    <w:rsid w:val="00862AF2"/>
    <w:rsid w:val="0086497A"/>
    <w:rsid w:val="00864FA6"/>
    <w:rsid w:val="00867A15"/>
    <w:rsid w:val="008726C9"/>
    <w:rsid w:val="00872E31"/>
    <w:rsid w:val="00873628"/>
    <w:rsid w:val="008752AC"/>
    <w:rsid w:val="0087566E"/>
    <w:rsid w:val="00875DA2"/>
    <w:rsid w:val="00880965"/>
    <w:rsid w:val="00880B94"/>
    <w:rsid w:val="00880BFE"/>
    <w:rsid w:val="0088387D"/>
    <w:rsid w:val="00883D2F"/>
    <w:rsid w:val="00883D8B"/>
    <w:rsid w:val="00886E20"/>
    <w:rsid w:val="008902D5"/>
    <w:rsid w:val="00890B5F"/>
    <w:rsid w:val="00892E5F"/>
    <w:rsid w:val="008936EE"/>
    <w:rsid w:val="0089395B"/>
    <w:rsid w:val="008944BE"/>
    <w:rsid w:val="00894C19"/>
    <w:rsid w:val="008A1D65"/>
    <w:rsid w:val="008A28EA"/>
    <w:rsid w:val="008A2E98"/>
    <w:rsid w:val="008A2F40"/>
    <w:rsid w:val="008A3BF3"/>
    <w:rsid w:val="008A4EA0"/>
    <w:rsid w:val="008B003B"/>
    <w:rsid w:val="008B02CB"/>
    <w:rsid w:val="008B12F1"/>
    <w:rsid w:val="008B1430"/>
    <w:rsid w:val="008B3DD9"/>
    <w:rsid w:val="008B44C4"/>
    <w:rsid w:val="008B467C"/>
    <w:rsid w:val="008B54DB"/>
    <w:rsid w:val="008B57A7"/>
    <w:rsid w:val="008B7AB6"/>
    <w:rsid w:val="008C4131"/>
    <w:rsid w:val="008C496D"/>
    <w:rsid w:val="008C5B5F"/>
    <w:rsid w:val="008D0BB1"/>
    <w:rsid w:val="008D1B07"/>
    <w:rsid w:val="008D2AE5"/>
    <w:rsid w:val="008D372F"/>
    <w:rsid w:val="008D5B56"/>
    <w:rsid w:val="008D6C28"/>
    <w:rsid w:val="008D6CAB"/>
    <w:rsid w:val="008E1E57"/>
    <w:rsid w:val="008E4578"/>
    <w:rsid w:val="008E477E"/>
    <w:rsid w:val="008E4C72"/>
    <w:rsid w:val="008E4CB5"/>
    <w:rsid w:val="008E571F"/>
    <w:rsid w:val="008E5D5C"/>
    <w:rsid w:val="008E7699"/>
    <w:rsid w:val="008F0B20"/>
    <w:rsid w:val="008F0C1A"/>
    <w:rsid w:val="008F10C4"/>
    <w:rsid w:val="008F24B2"/>
    <w:rsid w:val="008F2E1A"/>
    <w:rsid w:val="008F3CED"/>
    <w:rsid w:val="008F559F"/>
    <w:rsid w:val="0090042A"/>
    <w:rsid w:val="00901209"/>
    <w:rsid w:val="009017E5"/>
    <w:rsid w:val="00902F4D"/>
    <w:rsid w:val="00902FA2"/>
    <w:rsid w:val="009031C7"/>
    <w:rsid w:val="009039E2"/>
    <w:rsid w:val="00905CD3"/>
    <w:rsid w:val="00906E94"/>
    <w:rsid w:val="00912C15"/>
    <w:rsid w:val="0091343F"/>
    <w:rsid w:val="00916318"/>
    <w:rsid w:val="0091668A"/>
    <w:rsid w:val="00916DE2"/>
    <w:rsid w:val="0091794D"/>
    <w:rsid w:val="00917FDF"/>
    <w:rsid w:val="009217DC"/>
    <w:rsid w:val="00922ACD"/>
    <w:rsid w:val="00922C04"/>
    <w:rsid w:val="00922C2C"/>
    <w:rsid w:val="00926EB4"/>
    <w:rsid w:val="00927400"/>
    <w:rsid w:val="00927C6A"/>
    <w:rsid w:val="009302B0"/>
    <w:rsid w:val="00930D40"/>
    <w:rsid w:val="009319D3"/>
    <w:rsid w:val="00931A0C"/>
    <w:rsid w:val="00931C8D"/>
    <w:rsid w:val="009320A9"/>
    <w:rsid w:val="00933DB6"/>
    <w:rsid w:val="00937175"/>
    <w:rsid w:val="00940331"/>
    <w:rsid w:val="00944D29"/>
    <w:rsid w:val="00945152"/>
    <w:rsid w:val="00945E93"/>
    <w:rsid w:val="009467C0"/>
    <w:rsid w:val="00946B67"/>
    <w:rsid w:val="00952155"/>
    <w:rsid w:val="00953499"/>
    <w:rsid w:val="009543E9"/>
    <w:rsid w:val="00955709"/>
    <w:rsid w:val="00955A01"/>
    <w:rsid w:val="00955CE9"/>
    <w:rsid w:val="00956090"/>
    <w:rsid w:val="00956166"/>
    <w:rsid w:val="0095629F"/>
    <w:rsid w:val="00957B9D"/>
    <w:rsid w:val="009605F7"/>
    <w:rsid w:val="009608D0"/>
    <w:rsid w:val="00960DE6"/>
    <w:rsid w:val="00962054"/>
    <w:rsid w:val="009621AD"/>
    <w:rsid w:val="00962DD6"/>
    <w:rsid w:val="00963927"/>
    <w:rsid w:val="0096404E"/>
    <w:rsid w:val="00964682"/>
    <w:rsid w:val="00964DE0"/>
    <w:rsid w:val="00966D9C"/>
    <w:rsid w:val="0097052A"/>
    <w:rsid w:val="0097112C"/>
    <w:rsid w:val="00971511"/>
    <w:rsid w:val="009726D9"/>
    <w:rsid w:val="00972CF3"/>
    <w:rsid w:val="0097538C"/>
    <w:rsid w:val="00976E05"/>
    <w:rsid w:val="00977493"/>
    <w:rsid w:val="00982DB1"/>
    <w:rsid w:val="00984377"/>
    <w:rsid w:val="00984C6A"/>
    <w:rsid w:val="00984DD8"/>
    <w:rsid w:val="009850ED"/>
    <w:rsid w:val="009876C6"/>
    <w:rsid w:val="00987D92"/>
    <w:rsid w:val="00991BEB"/>
    <w:rsid w:val="00991E15"/>
    <w:rsid w:val="0099275A"/>
    <w:rsid w:val="00992975"/>
    <w:rsid w:val="00992A12"/>
    <w:rsid w:val="00992BE0"/>
    <w:rsid w:val="00994054"/>
    <w:rsid w:val="00994A8E"/>
    <w:rsid w:val="00996E53"/>
    <w:rsid w:val="009973DF"/>
    <w:rsid w:val="00997A82"/>
    <w:rsid w:val="009A0974"/>
    <w:rsid w:val="009A40FB"/>
    <w:rsid w:val="009A5923"/>
    <w:rsid w:val="009A7B53"/>
    <w:rsid w:val="009B23C4"/>
    <w:rsid w:val="009B34C7"/>
    <w:rsid w:val="009B3EDB"/>
    <w:rsid w:val="009B616F"/>
    <w:rsid w:val="009B6BB2"/>
    <w:rsid w:val="009B7FBE"/>
    <w:rsid w:val="009C1012"/>
    <w:rsid w:val="009C2017"/>
    <w:rsid w:val="009C323E"/>
    <w:rsid w:val="009C341C"/>
    <w:rsid w:val="009C3932"/>
    <w:rsid w:val="009C4409"/>
    <w:rsid w:val="009C45A2"/>
    <w:rsid w:val="009C638A"/>
    <w:rsid w:val="009C692D"/>
    <w:rsid w:val="009C72B9"/>
    <w:rsid w:val="009C73C8"/>
    <w:rsid w:val="009D0077"/>
    <w:rsid w:val="009D1CB7"/>
    <w:rsid w:val="009D238C"/>
    <w:rsid w:val="009D4FA2"/>
    <w:rsid w:val="009D5915"/>
    <w:rsid w:val="009D5C06"/>
    <w:rsid w:val="009D6AD5"/>
    <w:rsid w:val="009D72CE"/>
    <w:rsid w:val="009E3461"/>
    <w:rsid w:val="009E3E90"/>
    <w:rsid w:val="009E4734"/>
    <w:rsid w:val="009E4A17"/>
    <w:rsid w:val="009E5ACA"/>
    <w:rsid w:val="009E7A10"/>
    <w:rsid w:val="009F037F"/>
    <w:rsid w:val="009F136E"/>
    <w:rsid w:val="009F1F9E"/>
    <w:rsid w:val="009F2E80"/>
    <w:rsid w:val="009F4E1D"/>
    <w:rsid w:val="009F7EAC"/>
    <w:rsid w:val="00A01B6B"/>
    <w:rsid w:val="00A02C88"/>
    <w:rsid w:val="00A05FE3"/>
    <w:rsid w:val="00A06005"/>
    <w:rsid w:val="00A06726"/>
    <w:rsid w:val="00A06A5C"/>
    <w:rsid w:val="00A07634"/>
    <w:rsid w:val="00A079C0"/>
    <w:rsid w:val="00A07A2E"/>
    <w:rsid w:val="00A10D64"/>
    <w:rsid w:val="00A11584"/>
    <w:rsid w:val="00A12066"/>
    <w:rsid w:val="00A138E6"/>
    <w:rsid w:val="00A13A90"/>
    <w:rsid w:val="00A14526"/>
    <w:rsid w:val="00A14FF9"/>
    <w:rsid w:val="00A16576"/>
    <w:rsid w:val="00A1701D"/>
    <w:rsid w:val="00A20DA7"/>
    <w:rsid w:val="00A22CED"/>
    <w:rsid w:val="00A22EC6"/>
    <w:rsid w:val="00A2374F"/>
    <w:rsid w:val="00A2581E"/>
    <w:rsid w:val="00A2591F"/>
    <w:rsid w:val="00A26180"/>
    <w:rsid w:val="00A26B89"/>
    <w:rsid w:val="00A325A9"/>
    <w:rsid w:val="00A325C4"/>
    <w:rsid w:val="00A34132"/>
    <w:rsid w:val="00A36938"/>
    <w:rsid w:val="00A36C6A"/>
    <w:rsid w:val="00A37860"/>
    <w:rsid w:val="00A40098"/>
    <w:rsid w:val="00A4309A"/>
    <w:rsid w:val="00A43458"/>
    <w:rsid w:val="00A434D1"/>
    <w:rsid w:val="00A43D90"/>
    <w:rsid w:val="00A43E3B"/>
    <w:rsid w:val="00A44CE8"/>
    <w:rsid w:val="00A45406"/>
    <w:rsid w:val="00A47119"/>
    <w:rsid w:val="00A5114D"/>
    <w:rsid w:val="00A545C7"/>
    <w:rsid w:val="00A55E69"/>
    <w:rsid w:val="00A560F9"/>
    <w:rsid w:val="00A56DA5"/>
    <w:rsid w:val="00A60574"/>
    <w:rsid w:val="00A607EA"/>
    <w:rsid w:val="00A61908"/>
    <w:rsid w:val="00A6222F"/>
    <w:rsid w:val="00A63312"/>
    <w:rsid w:val="00A65088"/>
    <w:rsid w:val="00A65E7B"/>
    <w:rsid w:val="00A660C5"/>
    <w:rsid w:val="00A67D35"/>
    <w:rsid w:val="00A70888"/>
    <w:rsid w:val="00A710ED"/>
    <w:rsid w:val="00A742F2"/>
    <w:rsid w:val="00A74FB7"/>
    <w:rsid w:val="00A75492"/>
    <w:rsid w:val="00A77CBA"/>
    <w:rsid w:val="00A813ED"/>
    <w:rsid w:val="00A81F9C"/>
    <w:rsid w:val="00A82AC2"/>
    <w:rsid w:val="00A82AD6"/>
    <w:rsid w:val="00A84B2B"/>
    <w:rsid w:val="00A8551F"/>
    <w:rsid w:val="00A8633B"/>
    <w:rsid w:val="00A8659C"/>
    <w:rsid w:val="00A86738"/>
    <w:rsid w:val="00A877DD"/>
    <w:rsid w:val="00A87EA4"/>
    <w:rsid w:val="00A9144B"/>
    <w:rsid w:val="00A918F7"/>
    <w:rsid w:val="00A927D5"/>
    <w:rsid w:val="00A92F4F"/>
    <w:rsid w:val="00A93E34"/>
    <w:rsid w:val="00A94FEE"/>
    <w:rsid w:val="00A95584"/>
    <w:rsid w:val="00A9625E"/>
    <w:rsid w:val="00A96FB7"/>
    <w:rsid w:val="00A9749F"/>
    <w:rsid w:val="00AA0D3F"/>
    <w:rsid w:val="00AA1DB9"/>
    <w:rsid w:val="00AA27ED"/>
    <w:rsid w:val="00AA46B8"/>
    <w:rsid w:val="00AA4F06"/>
    <w:rsid w:val="00AA507A"/>
    <w:rsid w:val="00AA6074"/>
    <w:rsid w:val="00AB0AC5"/>
    <w:rsid w:val="00AB0C5A"/>
    <w:rsid w:val="00AB3D45"/>
    <w:rsid w:val="00AB48ED"/>
    <w:rsid w:val="00AB4E71"/>
    <w:rsid w:val="00AB56F9"/>
    <w:rsid w:val="00AB5767"/>
    <w:rsid w:val="00AB5E2E"/>
    <w:rsid w:val="00AB61AC"/>
    <w:rsid w:val="00AB6A70"/>
    <w:rsid w:val="00AC117E"/>
    <w:rsid w:val="00AC401E"/>
    <w:rsid w:val="00AC4501"/>
    <w:rsid w:val="00AC4E77"/>
    <w:rsid w:val="00AC5754"/>
    <w:rsid w:val="00AC79C2"/>
    <w:rsid w:val="00AC7CFA"/>
    <w:rsid w:val="00AD0F73"/>
    <w:rsid w:val="00AD43E6"/>
    <w:rsid w:val="00AD65C5"/>
    <w:rsid w:val="00AD6C4E"/>
    <w:rsid w:val="00AD75E0"/>
    <w:rsid w:val="00AD7B4E"/>
    <w:rsid w:val="00AE05A9"/>
    <w:rsid w:val="00AE0EF3"/>
    <w:rsid w:val="00AE0EF8"/>
    <w:rsid w:val="00AE1FD9"/>
    <w:rsid w:val="00AE2057"/>
    <w:rsid w:val="00AE2326"/>
    <w:rsid w:val="00AE355C"/>
    <w:rsid w:val="00AE4FA2"/>
    <w:rsid w:val="00AF093A"/>
    <w:rsid w:val="00AF09A5"/>
    <w:rsid w:val="00AF1D6C"/>
    <w:rsid w:val="00AF34B8"/>
    <w:rsid w:val="00AF5108"/>
    <w:rsid w:val="00B013C3"/>
    <w:rsid w:val="00B02F4D"/>
    <w:rsid w:val="00B0525D"/>
    <w:rsid w:val="00B05B29"/>
    <w:rsid w:val="00B069D9"/>
    <w:rsid w:val="00B06B26"/>
    <w:rsid w:val="00B06EAE"/>
    <w:rsid w:val="00B10133"/>
    <w:rsid w:val="00B1075F"/>
    <w:rsid w:val="00B11EED"/>
    <w:rsid w:val="00B13D27"/>
    <w:rsid w:val="00B14736"/>
    <w:rsid w:val="00B14DB7"/>
    <w:rsid w:val="00B17689"/>
    <w:rsid w:val="00B20E88"/>
    <w:rsid w:val="00B21D9D"/>
    <w:rsid w:val="00B2342E"/>
    <w:rsid w:val="00B23D99"/>
    <w:rsid w:val="00B24C89"/>
    <w:rsid w:val="00B2607F"/>
    <w:rsid w:val="00B262CA"/>
    <w:rsid w:val="00B3012C"/>
    <w:rsid w:val="00B30AE0"/>
    <w:rsid w:val="00B30EA9"/>
    <w:rsid w:val="00B313BF"/>
    <w:rsid w:val="00B31B37"/>
    <w:rsid w:val="00B31DF3"/>
    <w:rsid w:val="00B3544D"/>
    <w:rsid w:val="00B37CC8"/>
    <w:rsid w:val="00B476AD"/>
    <w:rsid w:val="00B50A21"/>
    <w:rsid w:val="00B5161F"/>
    <w:rsid w:val="00B5217E"/>
    <w:rsid w:val="00B5300A"/>
    <w:rsid w:val="00B55E6E"/>
    <w:rsid w:val="00B563B7"/>
    <w:rsid w:val="00B56D8B"/>
    <w:rsid w:val="00B56FA7"/>
    <w:rsid w:val="00B5708A"/>
    <w:rsid w:val="00B579E2"/>
    <w:rsid w:val="00B63CC6"/>
    <w:rsid w:val="00B64B75"/>
    <w:rsid w:val="00B658A8"/>
    <w:rsid w:val="00B701F7"/>
    <w:rsid w:val="00B74294"/>
    <w:rsid w:val="00B748C2"/>
    <w:rsid w:val="00B74CE0"/>
    <w:rsid w:val="00B75FEE"/>
    <w:rsid w:val="00B76701"/>
    <w:rsid w:val="00B76B99"/>
    <w:rsid w:val="00B77E8D"/>
    <w:rsid w:val="00B80171"/>
    <w:rsid w:val="00B805D4"/>
    <w:rsid w:val="00B808BF"/>
    <w:rsid w:val="00B80DA0"/>
    <w:rsid w:val="00B82065"/>
    <w:rsid w:val="00B823FF"/>
    <w:rsid w:val="00B83759"/>
    <w:rsid w:val="00B841D2"/>
    <w:rsid w:val="00B843F1"/>
    <w:rsid w:val="00B85593"/>
    <w:rsid w:val="00B8668C"/>
    <w:rsid w:val="00B87726"/>
    <w:rsid w:val="00B90D10"/>
    <w:rsid w:val="00B917F6"/>
    <w:rsid w:val="00B92B29"/>
    <w:rsid w:val="00B935FB"/>
    <w:rsid w:val="00B94486"/>
    <w:rsid w:val="00B956FB"/>
    <w:rsid w:val="00B96589"/>
    <w:rsid w:val="00B96A5F"/>
    <w:rsid w:val="00B96AD3"/>
    <w:rsid w:val="00B97D0D"/>
    <w:rsid w:val="00B97F45"/>
    <w:rsid w:val="00BA220B"/>
    <w:rsid w:val="00BA2C99"/>
    <w:rsid w:val="00BA36D4"/>
    <w:rsid w:val="00BA6752"/>
    <w:rsid w:val="00BA68D9"/>
    <w:rsid w:val="00BA6A0B"/>
    <w:rsid w:val="00BA720D"/>
    <w:rsid w:val="00BB077C"/>
    <w:rsid w:val="00BB1462"/>
    <w:rsid w:val="00BB16BE"/>
    <w:rsid w:val="00BB1A42"/>
    <w:rsid w:val="00BB2C99"/>
    <w:rsid w:val="00BB504D"/>
    <w:rsid w:val="00BB65FC"/>
    <w:rsid w:val="00BB6C23"/>
    <w:rsid w:val="00BC133E"/>
    <w:rsid w:val="00BC14F4"/>
    <w:rsid w:val="00BC3B2D"/>
    <w:rsid w:val="00BC3F20"/>
    <w:rsid w:val="00BC4C8D"/>
    <w:rsid w:val="00BC690B"/>
    <w:rsid w:val="00BC6B36"/>
    <w:rsid w:val="00BD05DC"/>
    <w:rsid w:val="00BD0A2E"/>
    <w:rsid w:val="00BD15EB"/>
    <w:rsid w:val="00BD1602"/>
    <w:rsid w:val="00BD2220"/>
    <w:rsid w:val="00BD4510"/>
    <w:rsid w:val="00BD47B6"/>
    <w:rsid w:val="00BD5E46"/>
    <w:rsid w:val="00BD6AA5"/>
    <w:rsid w:val="00BD77BC"/>
    <w:rsid w:val="00BE0D8C"/>
    <w:rsid w:val="00BE17E8"/>
    <w:rsid w:val="00BE1FBC"/>
    <w:rsid w:val="00BE267C"/>
    <w:rsid w:val="00BE47F5"/>
    <w:rsid w:val="00BE4B9D"/>
    <w:rsid w:val="00BE56F7"/>
    <w:rsid w:val="00BE6FDD"/>
    <w:rsid w:val="00BE7046"/>
    <w:rsid w:val="00BE7969"/>
    <w:rsid w:val="00BE7997"/>
    <w:rsid w:val="00BF1F72"/>
    <w:rsid w:val="00BF356C"/>
    <w:rsid w:val="00BF3EEA"/>
    <w:rsid w:val="00BF520E"/>
    <w:rsid w:val="00BF52DF"/>
    <w:rsid w:val="00BF7510"/>
    <w:rsid w:val="00BF7D6F"/>
    <w:rsid w:val="00C007C5"/>
    <w:rsid w:val="00C02462"/>
    <w:rsid w:val="00C02BC8"/>
    <w:rsid w:val="00C02BEF"/>
    <w:rsid w:val="00C02C6E"/>
    <w:rsid w:val="00C04009"/>
    <w:rsid w:val="00C0425D"/>
    <w:rsid w:val="00C04E86"/>
    <w:rsid w:val="00C06036"/>
    <w:rsid w:val="00C07FDD"/>
    <w:rsid w:val="00C10224"/>
    <w:rsid w:val="00C10489"/>
    <w:rsid w:val="00C11183"/>
    <w:rsid w:val="00C12119"/>
    <w:rsid w:val="00C12F68"/>
    <w:rsid w:val="00C141D3"/>
    <w:rsid w:val="00C16707"/>
    <w:rsid w:val="00C20AE4"/>
    <w:rsid w:val="00C24609"/>
    <w:rsid w:val="00C24DAB"/>
    <w:rsid w:val="00C264BE"/>
    <w:rsid w:val="00C302EE"/>
    <w:rsid w:val="00C30400"/>
    <w:rsid w:val="00C30BA4"/>
    <w:rsid w:val="00C30C91"/>
    <w:rsid w:val="00C31D9F"/>
    <w:rsid w:val="00C3258D"/>
    <w:rsid w:val="00C3597D"/>
    <w:rsid w:val="00C363B8"/>
    <w:rsid w:val="00C40047"/>
    <w:rsid w:val="00C40A73"/>
    <w:rsid w:val="00C40E59"/>
    <w:rsid w:val="00C413D7"/>
    <w:rsid w:val="00C41533"/>
    <w:rsid w:val="00C42C03"/>
    <w:rsid w:val="00C43740"/>
    <w:rsid w:val="00C447DB"/>
    <w:rsid w:val="00C44BBA"/>
    <w:rsid w:val="00C44D9D"/>
    <w:rsid w:val="00C454B4"/>
    <w:rsid w:val="00C4646B"/>
    <w:rsid w:val="00C46987"/>
    <w:rsid w:val="00C472D4"/>
    <w:rsid w:val="00C477C8"/>
    <w:rsid w:val="00C51ADD"/>
    <w:rsid w:val="00C5286F"/>
    <w:rsid w:val="00C5388E"/>
    <w:rsid w:val="00C54A26"/>
    <w:rsid w:val="00C60EC9"/>
    <w:rsid w:val="00C615B3"/>
    <w:rsid w:val="00C64EFC"/>
    <w:rsid w:val="00C65C73"/>
    <w:rsid w:val="00C6643E"/>
    <w:rsid w:val="00C7031E"/>
    <w:rsid w:val="00C7156C"/>
    <w:rsid w:val="00C71E4D"/>
    <w:rsid w:val="00C7310A"/>
    <w:rsid w:val="00C734FE"/>
    <w:rsid w:val="00C743C7"/>
    <w:rsid w:val="00C75488"/>
    <w:rsid w:val="00C75C7C"/>
    <w:rsid w:val="00C76473"/>
    <w:rsid w:val="00C77D48"/>
    <w:rsid w:val="00C77E9A"/>
    <w:rsid w:val="00C8099E"/>
    <w:rsid w:val="00C81308"/>
    <w:rsid w:val="00C8497F"/>
    <w:rsid w:val="00C85083"/>
    <w:rsid w:val="00C85638"/>
    <w:rsid w:val="00C85A7C"/>
    <w:rsid w:val="00C91ACD"/>
    <w:rsid w:val="00C931A2"/>
    <w:rsid w:val="00C94578"/>
    <w:rsid w:val="00C945C8"/>
    <w:rsid w:val="00C95682"/>
    <w:rsid w:val="00C977A8"/>
    <w:rsid w:val="00CA0F96"/>
    <w:rsid w:val="00CA1A67"/>
    <w:rsid w:val="00CA1EB9"/>
    <w:rsid w:val="00CA3E15"/>
    <w:rsid w:val="00CA43C0"/>
    <w:rsid w:val="00CA535D"/>
    <w:rsid w:val="00CA7373"/>
    <w:rsid w:val="00CA7743"/>
    <w:rsid w:val="00CA7A6F"/>
    <w:rsid w:val="00CA7B75"/>
    <w:rsid w:val="00CB28C6"/>
    <w:rsid w:val="00CB321D"/>
    <w:rsid w:val="00CB3AF8"/>
    <w:rsid w:val="00CB6A85"/>
    <w:rsid w:val="00CB73FD"/>
    <w:rsid w:val="00CC06C6"/>
    <w:rsid w:val="00CC1493"/>
    <w:rsid w:val="00CC14E7"/>
    <w:rsid w:val="00CC211F"/>
    <w:rsid w:val="00CC48A7"/>
    <w:rsid w:val="00CC4F3B"/>
    <w:rsid w:val="00CC702E"/>
    <w:rsid w:val="00CD05E5"/>
    <w:rsid w:val="00CD11F1"/>
    <w:rsid w:val="00CD2BC9"/>
    <w:rsid w:val="00CD37B3"/>
    <w:rsid w:val="00CD5497"/>
    <w:rsid w:val="00CD560E"/>
    <w:rsid w:val="00CD5F7D"/>
    <w:rsid w:val="00CD6667"/>
    <w:rsid w:val="00CD6BB4"/>
    <w:rsid w:val="00CD7514"/>
    <w:rsid w:val="00CE0465"/>
    <w:rsid w:val="00CE16F8"/>
    <w:rsid w:val="00CE24C7"/>
    <w:rsid w:val="00CE31F8"/>
    <w:rsid w:val="00CE4E9C"/>
    <w:rsid w:val="00CE5729"/>
    <w:rsid w:val="00CF06CA"/>
    <w:rsid w:val="00CF165B"/>
    <w:rsid w:val="00CF1694"/>
    <w:rsid w:val="00CF2319"/>
    <w:rsid w:val="00CF2CA3"/>
    <w:rsid w:val="00CF342E"/>
    <w:rsid w:val="00CF35D0"/>
    <w:rsid w:val="00CF3E0B"/>
    <w:rsid w:val="00CF4827"/>
    <w:rsid w:val="00CF4940"/>
    <w:rsid w:val="00CF501F"/>
    <w:rsid w:val="00CF55F6"/>
    <w:rsid w:val="00CF59CC"/>
    <w:rsid w:val="00CF5AF7"/>
    <w:rsid w:val="00D01307"/>
    <w:rsid w:val="00D01572"/>
    <w:rsid w:val="00D015D1"/>
    <w:rsid w:val="00D02158"/>
    <w:rsid w:val="00D021B4"/>
    <w:rsid w:val="00D02312"/>
    <w:rsid w:val="00D02ACA"/>
    <w:rsid w:val="00D02F84"/>
    <w:rsid w:val="00D0344F"/>
    <w:rsid w:val="00D03CA7"/>
    <w:rsid w:val="00D040DC"/>
    <w:rsid w:val="00D05189"/>
    <w:rsid w:val="00D055B6"/>
    <w:rsid w:val="00D06FFC"/>
    <w:rsid w:val="00D0776E"/>
    <w:rsid w:val="00D1248C"/>
    <w:rsid w:val="00D13AB2"/>
    <w:rsid w:val="00D14479"/>
    <w:rsid w:val="00D1483E"/>
    <w:rsid w:val="00D14EB5"/>
    <w:rsid w:val="00D1611E"/>
    <w:rsid w:val="00D1718B"/>
    <w:rsid w:val="00D17E82"/>
    <w:rsid w:val="00D22EA6"/>
    <w:rsid w:val="00D232C5"/>
    <w:rsid w:val="00D245A7"/>
    <w:rsid w:val="00D25F97"/>
    <w:rsid w:val="00D27933"/>
    <w:rsid w:val="00D27D88"/>
    <w:rsid w:val="00D302A7"/>
    <w:rsid w:val="00D308C9"/>
    <w:rsid w:val="00D35DEF"/>
    <w:rsid w:val="00D371A8"/>
    <w:rsid w:val="00D376F8"/>
    <w:rsid w:val="00D37A55"/>
    <w:rsid w:val="00D402C4"/>
    <w:rsid w:val="00D424F5"/>
    <w:rsid w:val="00D42537"/>
    <w:rsid w:val="00D440DC"/>
    <w:rsid w:val="00D44127"/>
    <w:rsid w:val="00D446D4"/>
    <w:rsid w:val="00D44A1A"/>
    <w:rsid w:val="00D465F2"/>
    <w:rsid w:val="00D4687F"/>
    <w:rsid w:val="00D4710A"/>
    <w:rsid w:val="00D4786E"/>
    <w:rsid w:val="00D506F5"/>
    <w:rsid w:val="00D51842"/>
    <w:rsid w:val="00D5457A"/>
    <w:rsid w:val="00D5692D"/>
    <w:rsid w:val="00D57C4D"/>
    <w:rsid w:val="00D57D59"/>
    <w:rsid w:val="00D57EDC"/>
    <w:rsid w:val="00D61667"/>
    <w:rsid w:val="00D6200B"/>
    <w:rsid w:val="00D62C6B"/>
    <w:rsid w:val="00D62E03"/>
    <w:rsid w:val="00D644ED"/>
    <w:rsid w:val="00D64A2F"/>
    <w:rsid w:val="00D64CB7"/>
    <w:rsid w:val="00D6614F"/>
    <w:rsid w:val="00D66430"/>
    <w:rsid w:val="00D66D44"/>
    <w:rsid w:val="00D67235"/>
    <w:rsid w:val="00D70F62"/>
    <w:rsid w:val="00D71D0B"/>
    <w:rsid w:val="00D71F10"/>
    <w:rsid w:val="00D72D96"/>
    <w:rsid w:val="00D75E00"/>
    <w:rsid w:val="00D768EA"/>
    <w:rsid w:val="00D77672"/>
    <w:rsid w:val="00D779F2"/>
    <w:rsid w:val="00D80A6A"/>
    <w:rsid w:val="00D80B51"/>
    <w:rsid w:val="00D82A7C"/>
    <w:rsid w:val="00D82B28"/>
    <w:rsid w:val="00D82C60"/>
    <w:rsid w:val="00D843A0"/>
    <w:rsid w:val="00D85E0E"/>
    <w:rsid w:val="00D866B6"/>
    <w:rsid w:val="00D86B60"/>
    <w:rsid w:val="00D8724F"/>
    <w:rsid w:val="00D917FA"/>
    <w:rsid w:val="00D93077"/>
    <w:rsid w:val="00D94827"/>
    <w:rsid w:val="00D95391"/>
    <w:rsid w:val="00D9580E"/>
    <w:rsid w:val="00D97B9A"/>
    <w:rsid w:val="00D97F77"/>
    <w:rsid w:val="00DA233F"/>
    <w:rsid w:val="00DA4918"/>
    <w:rsid w:val="00DA4B96"/>
    <w:rsid w:val="00DA5CB2"/>
    <w:rsid w:val="00DA6C29"/>
    <w:rsid w:val="00DA7718"/>
    <w:rsid w:val="00DA7812"/>
    <w:rsid w:val="00DA7CA1"/>
    <w:rsid w:val="00DB0728"/>
    <w:rsid w:val="00DB1302"/>
    <w:rsid w:val="00DB21A6"/>
    <w:rsid w:val="00DC17E0"/>
    <w:rsid w:val="00DC69CF"/>
    <w:rsid w:val="00DC6E90"/>
    <w:rsid w:val="00DC7FC0"/>
    <w:rsid w:val="00DD2CFE"/>
    <w:rsid w:val="00DD2D4B"/>
    <w:rsid w:val="00DD3E1B"/>
    <w:rsid w:val="00DD67BB"/>
    <w:rsid w:val="00DD7944"/>
    <w:rsid w:val="00DD7E59"/>
    <w:rsid w:val="00DE06A9"/>
    <w:rsid w:val="00DE0FC4"/>
    <w:rsid w:val="00DE2549"/>
    <w:rsid w:val="00DE36E4"/>
    <w:rsid w:val="00DE4845"/>
    <w:rsid w:val="00DF1AC4"/>
    <w:rsid w:val="00DF4B02"/>
    <w:rsid w:val="00DF5534"/>
    <w:rsid w:val="00DF6334"/>
    <w:rsid w:val="00DF6947"/>
    <w:rsid w:val="00DF7B7B"/>
    <w:rsid w:val="00E00064"/>
    <w:rsid w:val="00E0006B"/>
    <w:rsid w:val="00E00140"/>
    <w:rsid w:val="00E00658"/>
    <w:rsid w:val="00E01A8A"/>
    <w:rsid w:val="00E01B64"/>
    <w:rsid w:val="00E01F66"/>
    <w:rsid w:val="00E02881"/>
    <w:rsid w:val="00E03B2C"/>
    <w:rsid w:val="00E04293"/>
    <w:rsid w:val="00E051F0"/>
    <w:rsid w:val="00E059B3"/>
    <w:rsid w:val="00E06922"/>
    <w:rsid w:val="00E10299"/>
    <w:rsid w:val="00E111F2"/>
    <w:rsid w:val="00E13D2B"/>
    <w:rsid w:val="00E14408"/>
    <w:rsid w:val="00E155DE"/>
    <w:rsid w:val="00E16F00"/>
    <w:rsid w:val="00E17B1E"/>
    <w:rsid w:val="00E233E0"/>
    <w:rsid w:val="00E23CFB"/>
    <w:rsid w:val="00E2451E"/>
    <w:rsid w:val="00E255D6"/>
    <w:rsid w:val="00E310B5"/>
    <w:rsid w:val="00E31C3C"/>
    <w:rsid w:val="00E32CED"/>
    <w:rsid w:val="00E33434"/>
    <w:rsid w:val="00E33C3C"/>
    <w:rsid w:val="00E3589B"/>
    <w:rsid w:val="00E35BC8"/>
    <w:rsid w:val="00E36E64"/>
    <w:rsid w:val="00E3787E"/>
    <w:rsid w:val="00E409A0"/>
    <w:rsid w:val="00E41D89"/>
    <w:rsid w:val="00E42C92"/>
    <w:rsid w:val="00E42F0F"/>
    <w:rsid w:val="00E4456F"/>
    <w:rsid w:val="00E44880"/>
    <w:rsid w:val="00E45020"/>
    <w:rsid w:val="00E45F59"/>
    <w:rsid w:val="00E46305"/>
    <w:rsid w:val="00E469E7"/>
    <w:rsid w:val="00E46D1F"/>
    <w:rsid w:val="00E4717B"/>
    <w:rsid w:val="00E5025E"/>
    <w:rsid w:val="00E50766"/>
    <w:rsid w:val="00E51D43"/>
    <w:rsid w:val="00E5270E"/>
    <w:rsid w:val="00E53462"/>
    <w:rsid w:val="00E535A8"/>
    <w:rsid w:val="00E539C2"/>
    <w:rsid w:val="00E550EF"/>
    <w:rsid w:val="00E553C2"/>
    <w:rsid w:val="00E566DC"/>
    <w:rsid w:val="00E56700"/>
    <w:rsid w:val="00E56D16"/>
    <w:rsid w:val="00E5791E"/>
    <w:rsid w:val="00E6301A"/>
    <w:rsid w:val="00E631B7"/>
    <w:rsid w:val="00E63719"/>
    <w:rsid w:val="00E64067"/>
    <w:rsid w:val="00E65A3D"/>
    <w:rsid w:val="00E66D15"/>
    <w:rsid w:val="00E70ABD"/>
    <w:rsid w:val="00E71871"/>
    <w:rsid w:val="00E7221E"/>
    <w:rsid w:val="00E728E6"/>
    <w:rsid w:val="00E73EBF"/>
    <w:rsid w:val="00E751C1"/>
    <w:rsid w:val="00E75259"/>
    <w:rsid w:val="00E7601D"/>
    <w:rsid w:val="00E7774F"/>
    <w:rsid w:val="00E80EB2"/>
    <w:rsid w:val="00E85C80"/>
    <w:rsid w:val="00E86685"/>
    <w:rsid w:val="00E9348D"/>
    <w:rsid w:val="00E93CD5"/>
    <w:rsid w:val="00E95B59"/>
    <w:rsid w:val="00E961AA"/>
    <w:rsid w:val="00E9621B"/>
    <w:rsid w:val="00E96C49"/>
    <w:rsid w:val="00EA025D"/>
    <w:rsid w:val="00EA072B"/>
    <w:rsid w:val="00EA1AD5"/>
    <w:rsid w:val="00EA212C"/>
    <w:rsid w:val="00EA33F7"/>
    <w:rsid w:val="00EA38A6"/>
    <w:rsid w:val="00EA42E5"/>
    <w:rsid w:val="00EA56B6"/>
    <w:rsid w:val="00EA5D4E"/>
    <w:rsid w:val="00EB0290"/>
    <w:rsid w:val="00EB0846"/>
    <w:rsid w:val="00EB486D"/>
    <w:rsid w:val="00EB49F1"/>
    <w:rsid w:val="00EB5E2B"/>
    <w:rsid w:val="00EB6084"/>
    <w:rsid w:val="00EB67AD"/>
    <w:rsid w:val="00EB7E71"/>
    <w:rsid w:val="00EC4738"/>
    <w:rsid w:val="00EC576E"/>
    <w:rsid w:val="00EC5A3D"/>
    <w:rsid w:val="00EC79AA"/>
    <w:rsid w:val="00ED0012"/>
    <w:rsid w:val="00ED0659"/>
    <w:rsid w:val="00ED09CE"/>
    <w:rsid w:val="00ED1059"/>
    <w:rsid w:val="00ED28F4"/>
    <w:rsid w:val="00ED3360"/>
    <w:rsid w:val="00ED3605"/>
    <w:rsid w:val="00ED5510"/>
    <w:rsid w:val="00ED5654"/>
    <w:rsid w:val="00ED5C61"/>
    <w:rsid w:val="00ED78C9"/>
    <w:rsid w:val="00ED7CFC"/>
    <w:rsid w:val="00ED7E61"/>
    <w:rsid w:val="00EE320B"/>
    <w:rsid w:val="00EE4945"/>
    <w:rsid w:val="00EE6621"/>
    <w:rsid w:val="00EE6A45"/>
    <w:rsid w:val="00EE6C13"/>
    <w:rsid w:val="00EE6CFD"/>
    <w:rsid w:val="00EF02B0"/>
    <w:rsid w:val="00EF1194"/>
    <w:rsid w:val="00EF2A43"/>
    <w:rsid w:val="00EF33B6"/>
    <w:rsid w:val="00EF3481"/>
    <w:rsid w:val="00EF3DD7"/>
    <w:rsid w:val="00EF6D22"/>
    <w:rsid w:val="00EF795C"/>
    <w:rsid w:val="00EF7E86"/>
    <w:rsid w:val="00F00682"/>
    <w:rsid w:val="00F0189B"/>
    <w:rsid w:val="00F02C70"/>
    <w:rsid w:val="00F03CE8"/>
    <w:rsid w:val="00F03CFA"/>
    <w:rsid w:val="00F04130"/>
    <w:rsid w:val="00F07328"/>
    <w:rsid w:val="00F135E0"/>
    <w:rsid w:val="00F13B95"/>
    <w:rsid w:val="00F142FE"/>
    <w:rsid w:val="00F15BB9"/>
    <w:rsid w:val="00F16183"/>
    <w:rsid w:val="00F1798E"/>
    <w:rsid w:val="00F1E340"/>
    <w:rsid w:val="00F215C2"/>
    <w:rsid w:val="00F21E95"/>
    <w:rsid w:val="00F22029"/>
    <w:rsid w:val="00F228C6"/>
    <w:rsid w:val="00F22F3C"/>
    <w:rsid w:val="00F23A6D"/>
    <w:rsid w:val="00F2427F"/>
    <w:rsid w:val="00F25D24"/>
    <w:rsid w:val="00F278E8"/>
    <w:rsid w:val="00F31887"/>
    <w:rsid w:val="00F33DD9"/>
    <w:rsid w:val="00F34BF5"/>
    <w:rsid w:val="00F35496"/>
    <w:rsid w:val="00F37BF6"/>
    <w:rsid w:val="00F4039B"/>
    <w:rsid w:val="00F40489"/>
    <w:rsid w:val="00F41998"/>
    <w:rsid w:val="00F425FD"/>
    <w:rsid w:val="00F43E67"/>
    <w:rsid w:val="00F443E5"/>
    <w:rsid w:val="00F4443B"/>
    <w:rsid w:val="00F45AA6"/>
    <w:rsid w:val="00F45F5C"/>
    <w:rsid w:val="00F47AA5"/>
    <w:rsid w:val="00F51A79"/>
    <w:rsid w:val="00F52444"/>
    <w:rsid w:val="00F54F29"/>
    <w:rsid w:val="00F563C4"/>
    <w:rsid w:val="00F6053F"/>
    <w:rsid w:val="00F60675"/>
    <w:rsid w:val="00F615F5"/>
    <w:rsid w:val="00F708DF"/>
    <w:rsid w:val="00F73467"/>
    <w:rsid w:val="00F73E30"/>
    <w:rsid w:val="00F75316"/>
    <w:rsid w:val="00F81E3E"/>
    <w:rsid w:val="00F82400"/>
    <w:rsid w:val="00F82F05"/>
    <w:rsid w:val="00F83D75"/>
    <w:rsid w:val="00F864A8"/>
    <w:rsid w:val="00F86E94"/>
    <w:rsid w:val="00F90199"/>
    <w:rsid w:val="00F901F4"/>
    <w:rsid w:val="00F9092D"/>
    <w:rsid w:val="00F92E39"/>
    <w:rsid w:val="00F95C49"/>
    <w:rsid w:val="00F96136"/>
    <w:rsid w:val="00F968B7"/>
    <w:rsid w:val="00F96D3F"/>
    <w:rsid w:val="00F97344"/>
    <w:rsid w:val="00F973D7"/>
    <w:rsid w:val="00F97E2B"/>
    <w:rsid w:val="00FA0620"/>
    <w:rsid w:val="00FA0C1F"/>
    <w:rsid w:val="00FA1779"/>
    <w:rsid w:val="00FA1835"/>
    <w:rsid w:val="00FA2C4B"/>
    <w:rsid w:val="00FA67F4"/>
    <w:rsid w:val="00FB055E"/>
    <w:rsid w:val="00FB1E24"/>
    <w:rsid w:val="00FB1E78"/>
    <w:rsid w:val="00FB2753"/>
    <w:rsid w:val="00FB284A"/>
    <w:rsid w:val="00FB30C0"/>
    <w:rsid w:val="00FB3505"/>
    <w:rsid w:val="00FB61BC"/>
    <w:rsid w:val="00FB764F"/>
    <w:rsid w:val="00FB78A7"/>
    <w:rsid w:val="00FB7A5A"/>
    <w:rsid w:val="00FB7EEA"/>
    <w:rsid w:val="00FC1252"/>
    <w:rsid w:val="00FC33E4"/>
    <w:rsid w:val="00FC5257"/>
    <w:rsid w:val="00FC67FA"/>
    <w:rsid w:val="00FC6AC1"/>
    <w:rsid w:val="00FC7F33"/>
    <w:rsid w:val="00FD085F"/>
    <w:rsid w:val="00FD1923"/>
    <w:rsid w:val="00FD21F9"/>
    <w:rsid w:val="00FD26DA"/>
    <w:rsid w:val="00FD3B74"/>
    <w:rsid w:val="00FD69BF"/>
    <w:rsid w:val="00FD6D26"/>
    <w:rsid w:val="00FD7636"/>
    <w:rsid w:val="00FE1588"/>
    <w:rsid w:val="00FE187F"/>
    <w:rsid w:val="00FE19B9"/>
    <w:rsid w:val="00FE2217"/>
    <w:rsid w:val="00FE2E1E"/>
    <w:rsid w:val="00FE4728"/>
    <w:rsid w:val="00FE4E05"/>
    <w:rsid w:val="00FE562B"/>
    <w:rsid w:val="00FE5652"/>
    <w:rsid w:val="00FE5FA5"/>
    <w:rsid w:val="00FF0768"/>
    <w:rsid w:val="00FF1E5F"/>
    <w:rsid w:val="00FF2754"/>
    <w:rsid w:val="00FF4236"/>
    <w:rsid w:val="00FF515E"/>
    <w:rsid w:val="00FF7DC9"/>
    <w:rsid w:val="04AF0B88"/>
    <w:rsid w:val="053D8EDD"/>
    <w:rsid w:val="075EE9AD"/>
    <w:rsid w:val="09F3C3A8"/>
    <w:rsid w:val="0A88EC7A"/>
    <w:rsid w:val="0AD38A59"/>
    <w:rsid w:val="0AF69980"/>
    <w:rsid w:val="0C5BBE84"/>
    <w:rsid w:val="0D06A3A2"/>
    <w:rsid w:val="0F53C4DB"/>
    <w:rsid w:val="12CCA704"/>
    <w:rsid w:val="13F98916"/>
    <w:rsid w:val="15B0116E"/>
    <w:rsid w:val="161384BA"/>
    <w:rsid w:val="18704608"/>
    <w:rsid w:val="1A3244A4"/>
    <w:rsid w:val="1BEF906E"/>
    <w:rsid w:val="1DBDC2BE"/>
    <w:rsid w:val="1E78D619"/>
    <w:rsid w:val="1F3F9AB6"/>
    <w:rsid w:val="20768B9B"/>
    <w:rsid w:val="21BBC8F9"/>
    <w:rsid w:val="229CC6D1"/>
    <w:rsid w:val="285C2563"/>
    <w:rsid w:val="29310D45"/>
    <w:rsid w:val="2A27462C"/>
    <w:rsid w:val="2B9AF584"/>
    <w:rsid w:val="2D303DD7"/>
    <w:rsid w:val="2E1F71A5"/>
    <w:rsid w:val="2E7B8D44"/>
    <w:rsid w:val="30229BE3"/>
    <w:rsid w:val="31508C90"/>
    <w:rsid w:val="3235EA3A"/>
    <w:rsid w:val="358CFE97"/>
    <w:rsid w:val="392AC3C7"/>
    <w:rsid w:val="395D5A28"/>
    <w:rsid w:val="3BDD45CA"/>
    <w:rsid w:val="3CD183D5"/>
    <w:rsid w:val="3D68D4DD"/>
    <w:rsid w:val="3F37D8DC"/>
    <w:rsid w:val="40A400A0"/>
    <w:rsid w:val="42A40B9B"/>
    <w:rsid w:val="42D4564F"/>
    <w:rsid w:val="4383A5BC"/>
    <w:rsid w:val="43DAE01C"/>
    <w:rsid w:val="4743DFA8"/>
    <w:rsid w:val="496ACFA4"/>
    <w:rsid w:val="4A5ACF8D"/>
    <w:rsid w:val="4AC46CC5"/>
    <w:rsid w:val="4DE60A65"/>
    <w:rsid w:val="4E033525"/>
    <w:rsid w:val="4ECA1514"/>
    <w:rsid w:val="4F505839"/>
    <w:rsid w:val="508A79F8"/>
    <w:rsid w:val="538B1A67"/>
    <w:rsid w:val="56B5F9A9"/>
    <w:rsid w:val="56D8B2A0"/>
    <w:rsid w:val="5CDBDA62"/>
    <w:rsid w:val="5DDB11E5"/>
    <w:rsid w:val="5F569525"/>
    <w:rsid w:val="603FEA88"/>
    <w:rsid w:val="6099FFBB"/>
    <w:rsid w:val="61077C92"/>
    <w:rsid w:val="620063E6"/>
    <w:rsid w:val="652B44E4"/>
    <w:rsid w:val="653A8DC2"/>
    <w:rsid w:val="683E547E"/>
    <w:rsid w:val="6A80D787"/>
    <w:rsid w:val="6D7038DE"/>
    <w:rsid w:val="6DCC7942"/>
    <w:rsid w:val="73347B2C"/>
    <w:rsid w:val="74F57832"/>
    <w:rsid w:val="776A2631"/>
    <w:rsid w:val="7903333C"/>
    <w:rsid w:val="7995B33B"/>
    <w:rsid w:val="7A4E3577"/>
    <w:rsid w:val="7A9B0AF7"/>
    <w:rsid w:val="7B35B6C5"/>
    <w:rsid w:val="7C426215"/>
    <w:rsid w:val="7EBF597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C45A2"/>
    <w:pPr>
      <w:spacing w:after="0" w:line="360" w:lineRule="auto"/>
    </w:pPr>
    <w:rPr>
      <w:sz w:val="18"/>
      <w:lang w:val="en-GB"/>
    </w:rPr>
  </w:style>
  <w:style w:type="paragraph" w:styleId="1">
    <w:name w:val="heading 1"/>
    <w:basedOn w:val="a"/>
    <w:next w:val="a"/>
    <w:link w:val="10"/>
    <w:uiPriority w:val="9"/>
    <w:qFormat/>
    <w:rsid w:val="00945E93"/>
    <w:pPr>
      <w:outlineLvl w:val="0"/>
    </w:pPr>
    <w:rPr>
      <w:b/>
      <w:color w:val="0095D5" w:themeColor="accent1"/>
    </w:rPr>
  </w:style>
  <w:style w:type="paragraph" w:styleId="2">
    <w:name w:val="heading 2"/>
    <w:basedOn w:val="a"/>
    <w:next w:val="a"/>
    <w:link w:val="20"/>
    <w:uiPriority w:val="9"/>
    <w:unhideWhenUsed/>
    <w:rsid w:val="009C45A2"/>
    <w:pPr>
      <w:outlineLvl w:val="1"/>
    </w:pPr>
    <w:rPr>
      <w:b/>
    </w:rPr>
  </w:style>
  <w:style w:type="paragraph" w:styleId="4">
    <w:name w:val="heading 4"/>
    <w:basedOn w:val="a"/>
    <w:next w:val="a"/>
    <w:link w:val="40"/>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5">
    <w:name w:val="heading 5"/>
    <w:basedOn w:val="a"/>
    <w:next w:val="a"/>
    <w:link w:val="50"/>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rPr>
  </w:style>
  <w:style w:type="character" w:customStyle="1" w:styleId="a4">
    <w:name w:val="页眉 字符"/>
    <w:basedOn w:val="a0"/>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rPr>
  </w:style>
  <w:style w:type="character" w:customStyle="1" w:styleId="a6">
    <w:name w:val="页脚 字符"/>
    <w:basedOn w:val="a0"/>
    <w:link w:val="a5"/>
    <w:uiPriority w:val="99"/>
    <w:rsid w:val="00AB5767"/>
    <w:rPr>
      <w:sz w:val="12"/>
      <w:lang w:val="en-GB"/>
    </w:rPr>
  </w:style>
  <w:style w:type="table" w:styleId="a7">
    <w:name w:val="Table Grid"/>
    <w:basedOn w:val="a1"/>
    <w:uiPriority w:val="3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qFormat/>
    <w:rsid w:val="00AC4E77"/>
    <w:pPr>
      <w:spacing w:before="440" w:after="200"/>
      <w:contextualSpacing/>
    </w:pPr>
    <w:rPr>
      <w:sz w:val="24"/>
    </w:rPr>
  </w:style>
  <w:style w:type="character" w:customStyle="1" w:styleId="a9">
    <w:name w:val="标题 字符"/>
    <w:basedOn w:val="a0"/>
    <w:link w:val="a8"/>
    <w:uiPriority w:val="10"/>
    <w:rsid w:val="00AC4E77"/>
    <w:rPr>
      <w:sz w:val="24"/>
      <w:lang w:val="en-GB"/>
    </w:rPr>
  </w:style>
  <w:style w:type="character" w:customStyle="1" w:styleId="10">
    <w:name w:val="标题 1 字符"/>
    <w:basedOn w:val="a0"/>
    <w:link w:val="1"/>
    <w:uiPriority w:val="9"/>
    <w:rsid w:val="00945E93"/>
    <w:rPr>
      <w:b/>
      <w:color w:val="0095D5" w:themeColor="accent1"/>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标题 2 字符"/>
    <w:basedOn w:val="a0"/>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basedOn w:val="a0"/>
    <w:uiPriority w:val="99"/>
    <w:unhideWhenUsed/>
    <w:rsid w:val="00C24DAB"/>
    <w:rPr>
      <w:color w:val="000000" w:themeColor="hyperlink"/>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unhideWhenUsed/>
    <w:qFormat/>
    <w:rsid w:val="009320A9"/>
    <w:pPr>
      <w:spacing w:line="210" w:lineRule="atLeast"/>
    </w:pPr>
    <w:rPr>
      <w:sz w:val="15"/>
    </w:rPr>
  </w:style>
  <w:style w:type="paragraph" w:customStyle="1" w:styleId="About">
    <w:name w:val="About"/>
    <w:basedOn w:val="a"/>
    <w:qFormat/>
    <w:rsid w:val="00B476AD"/>
    <w:pPr>
      <w:spacing w:line="240" w:lineRule="auto"/>
    </w:pPr>
  </w:style>
  <w:style w:type="paragraph" w:styleId="ac">
    <w:name w:val="Balloon Text"/>
    <w:basedOn w:val="a"/>
    <w:link w:val="ad"/>
    <w:uiPriority w:val="99"/>
    <w:semiHidden/>
    <w:unhideWhenUsed/>
    <w:rsid w:val="009031C7"/>
    <w:pPr>
      <w:spacing w:line="240" w:lineRule="auto"/>
    </w:pPr>
    <w:rPr>
      <w:rFonts w:ascii="Segoe UI" w:hAnsi="Segoe UI" w:cs="Segoe UI"/>
      <w:szCs w:val="18"/>
    </w:rPr>
  </w:style>
  <w:style w:type="character" w:customStyle="1" w:styleId="ad">
    <w:name w:val="批注框文本 字符"/>
    <w:basedOn w:val="a0"/>
    <w:link w:val="ac"/>
    <w:uiPriority w:val="99"/>
    <w:semiHidden/>
    <w:rsid w:val="009031C7"/>
    <w:rPr>
      <w:rFonts w:ascii="Segoe UI" w:hAnsi="Segoe UI" w:cs="Segoe UI"/>
      <w:sz w:val="18"/>
      <w:szCs w:val="18"/>
      <w:lang w:val="en-GB"/>
    </w:rPr>
  </w:style>
  <w:style w:type="paragraph" w:customStyle="1" w:styleId="senn-regular">
    <w:name w:val="senn-regular"/>
    <w:basedOn w:val="a"/>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ae">
    <w:name w:val="Strong"/>
    <w:basedOn w:val="a0"/>
    <w:uiPriority w:val="22"/>
    <w:qFormat/>
    <w:rsid w:val="00D5457A"/>
    <w:rPr>
      <w:b/>
      <w:bCs/>
    </w:rPr>
  </w:style>
  <w:style w:type="character" w:customStyle="1" w:styleId="pricecurrency-sign">
    <w:name w:val="price__currency-sign"/>
    <w:basedOn w:val="a0"/>
    <w:rsid w:val="00D5457A"/>
  </w:style>
  <w:style w:type="character" w:customStyle="1" w:styleId="priceamount">
    <w:name w:val="price__amount"/>
    <w:basedOn w:val="a0"/>
    <w:rsid w:val="00D5457A"/>
  </w:style>
  <w:style w:type="paragraph" w:customStyle="1" w:styleId="product-teaserpricedetails">
    <w:name w:val="product-teaser__price__details"/>
    <w:basedOn w:val="a"/>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af">
    <w:name w:val="FollowedHyperlink"/>
    <w:basedOn w:val="a0"/>
    <w:uiPriority w:val="99"/>
    <w:semiHidden/>
    <w:unhideWhenUsed/>
    <w:rsid w:val="0075529A"/>
    <w:rPr>
      <w:color w:val="000000" w:themeColor="followedHyperlink"/>
      <w:u w:val="single"/>
    </w:rPr>
  </w:style>
  <w:style w:type="paragraph" w:styleId="af0">
    <w:name w:val="Normal (Web)"/>
    <w:basedOn w:val="a"/>
    <w:uiPriority w:val="99"/>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50">
    <w:name w:val="标题 5 字符"/>
    <w:basedOn w:val="a0"/>
    <w:link w:val="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a"/>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a"/>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a"/>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a"/>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a"/>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0"/>
    <w:uiPriority w:val="99"/>
    <w:semiHidden/>
    <w:unhideWhenUsed/>
    <w:rsid w:val="00117457"/>
    <w:rPr>
      <w:color w:val="605E5C"/>
      <w:shd w:val="clear" w:color="auto" w:fill="E1DFDD"/>
    </w:rPr>
  </w:style>
  <w:style w:type="paragraph" w:styleId="af1">
    <w:name w:val="List Paragraph"/>
    <w:basedOn w:val="a"/>
    <w:uiPriority w:val="34"/>
    <w:qFormat/>
    <w:rsid w:val="00FD6D26"/>
    <w:pPr>
      <w:ind w:left="720"/>
      <w:contextualSpacing/>
    </w:pPr>
  </w:style>
  <w:style w:type="character" w:customStyle="1" w:styleId="40">
    <w:name w:val="标题 4 字符"/>
    <w:basedOn w:val="a0"/>
    <w:link w:val="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f2">
    <w:name w:val="Emphasis"/>
    <w:basedOn w:val="a0"/>
    <w:uiPriority w:val="20"/>
    <w:qFormat/>
    <w:rsid w:val="00EA33F7"/>
    <w:rPr>
      <w:i/>
      <w:iCs/>
    </w:rPr>
  </w:style>
  <w:style w:type="paragraph" w:customStyle="1" w:styleId="paragraph">
    <w:name w:val="paragraph"/>
    <w:basedOn w:val="a"/>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0"/>
    <w:rsid w:val="007C6B1C"/>
  </w:style>
  <w:style w:type="character" w:customStyle="1" w:styleId="eop">
    <w:name w:val="eop"/>
    <w:basedOn w:val="a0"/>
    <w:rsid w:val="007C6B1C"/>
  </w:style>
  <w:style w:type="character" w:customStyle="1" w:styleId="NichtaufgelsteErwhnung2">
    <w:name w:val="Nicht aufgelöste Erwähnung2"/>
    <w:basedOn w:val="a0"/>
    <w:uiPriority w:val="99"/>
    <w:semiHidden/>
    <w:unhideWhenUsed/>
    <w:rsid w:val="00F1798E"/>
    <w:rPr>
      <w:color w:val="605E5C"/>
      <w:shd w:val="clear" w:color="auto" w:fill="E1DFDD"/>
    </w:rPr>
  </w:style>
  <w:style w:type="character" w:customStyle="1" w:styleId="scxw52813454">
    <w:name w:val="scxw52813454"/>
    <w:basedOn w:val="a0"/>
    <w:rsid w:val="001A5A7D"/>
  </w:style>
  <w:style w:type="character" w:customStyle="1" w:styleId="ms-h3">
    <w:name w:val="ms-h3"/>
    <w:basedOn w:val="a0"/>
    <w:rsid w:val="0006221A"/>
  </w:style>
  <w:style w:type="character" w:customStyle="1" w:styleId="scxw130742757">
    <w:name w:val="scxw130742757"/>
    <w:basedOn w:val="a0"/>
    <w:rsid w:val="003E4BEF"/>
  </w:style>
  <w:style w:type="character" w:customStyle="1" w:styleId="ydpb5a3d5bfs1">
    <w:name w:val="ydpb5a3d5bfs1"/>
    <w:basedOn w:val="a0"/>
    <w:rsid w:val="008E477E"/>
  </w:style>
  <w:style w:type="character" w:customStyle="1" w:styleId="UnresolvedMention1">
    <w:name w:val="Unresolved Mention1"/>
    <w:basedOn w:val="a0"/>
    <w:uiPriority w:val="99"/>
    <w:semiHidden/>
    <w:unhideWhenUsed/>
    <w:rsid w:val="00373F92"/>
    <w:rPr>
      <w:color w:val="605E5C"/>
      <w:shd w:val="clear" w:color="auto" w:fill="E1DFDD"/>
    </w:rPr>
  </w:style>
  <w:style w:type="character" w:customStyle="1" w:styleId="scxw170946324">
    <w:name w:val="scxw170946324"/>
    <w:basedOn w:val="a0"/>
    <w:rsid w:val="00576746"/>
  </w:style>
  <w:style w:type="character" w:customStyle="1" w:styleId="bcx9">
    <w:name w:val="bcx9"/>
    <w:basedOn w:val="a0"/>
    <w:rsid w:val="00C40047"/>
  </w:style>
  <w:style w:type="character" w:styleId="af3">
    <w:name w:val="annotation reference"/>
    <w:basedOn w:val="a0"/>
    <w:uiPriority w:val="99"/>
    <w:semiHidden/>
    <w:unhideWhenUsed/>
    <w:rsid w:val="00ED0012"/>
    <w:rPr>
      <w:sz w:val="16"/>
      <w:szCs w:val="16"/>
    </w:rPr>
  </w:style>
  <w:style w:type="paragraph" w:styleId="af4">
    <w:name w:val="annotation text"/>
    <w:basedOn w:val="a"/>
    <w:link w:val="af5"/>
    <w:uiPriority w:val="99"/>
    <w:unhideWhenUsed/>
    <w:rsid w:val="00ED0012"/>
    <w:pPr>
      <w:spacing w:line="240" w:lineRule="auto"/>
    </w:pPr>
    <w:rPr>
      <w:sz w:val="20"/>
      <w:szCs w:val="20"/>
    </w:rPr>
  </w:style>
  <w:style w:type="character" w:customStyle="1" w:styleId="af5">
    <w:name w:val="批注文字 字符"/>
    <w:basedOn w:val="a0"/>
    <w:link w:val="af4"/>
    <w:uiPriority w:val="99"/>
    <w:rsid w:val="00ED0012"/>
    <w:rPr>
      <w:sz w:val="20"/>
      <w:szCs w:val="20"/>
      <w:lang w:val="en-GB"/>
    </w:rPr>
  </w:style>
  <w:style w:type="paragraph" w:styleId="af6">
    <w:name w:val="annotation subject"/>
    <w:basedOn w:val="af4"/>
    <w:next w:val="af4"/>
    <w:link w:val="af7"/>
    <w:uiPriority w:val="99"/>
    <w:semiHidden/>
    <w:unhideWhenUsed/>
    <w:rsid w:val="00ED0012"/>
    <w:rPr>
      <w:b/>
      <w:bCs/>
    </w:rPr>
  </w:style>
  <w:style w:type="character" w:customStyle="1" w:styleId="af7">
    <w:name w:val="批注主题 字符"/>
    <w:basedOn w:val="af5"/>
    <w:link w:val="af6"/>
    <w:uiPriority w:val="99"/>
    <w:semiHidden/>
    <w:rsid w:val="00ED0012"/>
    <w:rPr>
      <w:b/>
      <w:bCs/>
      <w:sz w:val="20"/>
      <w:szCs w:val="20"/>
      <w:lang w:val="en-GB"/>
    </w:rPr>
  </w:style>
  <w:style w:type="paragraph" w:styleId="af8">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a"/>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af9">
    <w:name w:val="Placeholder Text"/>
    <w:basedOn w:val="a0"/>
    <w:uiPriority w:val="99"/>
    <w:semiHidden/>
    <w:rsid w:val="00FE2E1E"/>
    <w:rPr>
      <w:color w:val="808080"/>
    </w:rPr>
  </w:style>
  <w:style w:type="character" w:styleId="afa">
    <w:name w:val="Unresolved Mention"/>
    <w:basedOn w:val="a0"/>
    <w:uiPriority w:val="99"/>
    <w:semiHidden/>
    <w:unhideWhenUsed/>
    <w:rsid w:val="00804E10"/>
    <w:rPr>
      <w:color w:val="605E5C"/>
      <w:shd w:val="clear" w:color="auto" w:fill="E1DFDD"/>
    </w:rPr>
  </w:style>
  <w:style w:type="paragraph" w:customStyle="1" w:styleId="definitionslistrow">
    <w:name w:val="definitions__list__row"/>
    <w:basedOn w:val="a"/>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scxw216962568">
    <w:name w:val="scxw216962568"/>
    <w:basedOn w:val="a0"/>
    <w:rsid w:val="002D2C7E"/>
  </w:style>
  <w:style w:type="paragraph" w:customStyle="1" w:styleId="Body">
    <w:name w:val="Body"/>
    <w:rsid w:val="00FA0C1F"/>
    <w:pPr>
      <w:pBdr>
        <w:top w:val="nil"/>
        <w:left w:val="nil"/>
        <w:bottom w:val="nil"/>
        <w:right w:val="nil"/>
        <w:between w:val="nil"/>
        <w:bar w:val="nil"/>
      </w:pBdr>
      <w:spacing w:after="0" w:line="360" w:lineRule="auto"/>
    </w:pPr>
    <w:rPr>
      <w:rFonts w:ascii="Sennheiser Office" w:eastAsia="Sennheiser Office" w:hAnsi="Sennheiser Office" w:cs="Sennheiser Office"/>
      <w:color w:val="000000"/>
      <w:sz w:val="18"/>
      <w:szCs w:val="18"/>
      <w:u w:color="000000"/>
      <w:bdr w:val="nil"/>
      <w:lang w:val="en-US" w:eastAsia="en-GB"/>
      <w14:ligatures w14:val="standardContextual"/>
    </w:rPr>
  </w:style>
  <w:style w:type="paragraph" w:customStyle="1" w:styleId="BigAvenir">
    <w:name w:val="Big Avenir"/>
    <w:basedOn w:val="a"/>
    <w:autoRedefine/>
    <w:rsid w:val="00667A27"/>
    <w:pPr>
      <w:spacing w:before="120" w:line="240" w:lineRule="auto"/>
      <w:jc w:val="center"/>
      <w:outlineLvl w:val="0"/>
    </w:pPr>
    <w:rPr>
      <w:rFonts w:ascii="Avenir Heavy" w:hAnsi="Avenir Heavy"/>
      <w:b/>
      <w:bCs/>
      <w:kern w:val="2"/>
      <w:sz w:val="48"/>
      <w:szCs w:val="48"/>
      <w:lang w:val="fr-FR" w:eastAsia="fr-FR"/>
      <w14:ligatures w14:val="standardContextual"/>
    </w:rPr>
  </w:style>
  <w:style w:type="paragraph" w:customStyle="1" w:styleId="Italos">
    <w:name w:val="Italos"/>
    <w:basedOn w:val="a"/>
    <w:autoRedefine/>
    <w:rsid w:val="006D4C7E"/>
    <w:pPr>
      <w:spacing w:line="240" w:lineRule="auto"/>
    </w:pPr>
    <w:rPr>
      <w:rFonts w:asciiTheme="majorHAnsi" w:hAnsiTheme="majorHAnsi" w:cs="Times New Roman (Corps CS)"/>
      <w:iCs/>
      <w:kern w:val="2"/>
      <w:sz w:val="15"/>
      <w:szCs w:val="15"/>
      <w:lang w:val="fr-FR" w:eastAsia="fr-FR"/>
      <w14:ligatures w14:val="standardContextual"/>
    </w:rPr>
  </w:style>
  <w:style w:type="paragraph" w:customStyle="1" w:styleId="Heading">
    <w:name w:val="Heading"/>
    <w:next w:val="Body"/>
    <w:rsid w:val="00916DE2"/>
    <w:pPr>
      <w:pBdr>
        <w:top w:val="nil"/>
        <w:left w:val="nil"/>
        <w:bottom w:val="nil"/>
        <w:right w:val="nil"/>
        <w:between w:val="nil"/>
        <w:bar w:val="nil"/>
      </w:pBdr>
      <w:spacing w:after="0" w:line="360" w:lineRule="auto"/>
      <w:outlineLvl w:val="0"/>
    </w:pPr>
    <w:rPr>
      <w:rFonts w:ascii="Sennheiser Office" w:eastAsia="Sennheiser Office" w:hAnsi="Sennheiser Office" w:cs="Sennheiser Office"/>
      <w:b/>
      <w:bCs/>
      <w:color w:val="0095D5"/>
      <w:sz w:val="18"/>
      <w:szCs w:val="18"/>
      <w:u w:color="0095D5"/>
      <w:bdr w:val="nil"/>
      <w:lang w:val="en-US" w:eastAsia="en-GB"/>
      <w14:textOutline w14:w="0" w14:cap="flat" w14:cmpd="sng" w14:algn="ctr">
        <w14:noFill/>
        <w14:prstDash w14:val="solid"/>
        <w14:bevel/>
      </w14:textOutline>
    </w:rPr>
  </w:style>
  <w:style w:type="character" w:customStyle="1" w:styleId="Hyperlink1">
    <w:name w:val="Hyperlink.1"/>
    <w:basedOn w:val="a0"/>
    <w:rsid w:val="0007567F"/>
    <w:rPr>
      <w:color w:val="0095D5"/>
      <w:u w:val="none" w:color="0095D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6932">
      <w:bodyDiv w:val="1"/>
      <w:marLeft w:val="0"/>
      <w:marRight w:val="0"/>
      <w:marTop w:val="0"/>
      <w:marBottom w:val="0"/>
      <w:divBdr>
        <w:top w:val="none" w:sz="0" w:space="0" w:color="auto"/>
        <w:left w:val="none" w:sz="0" w:space="0" w:color="auto"/>
        <w:bottom w:val="none" w:sz="0" w:space="0" w:color="auto"/>
        <w:right w:val="none" w:sz="0" w:space="0" w:color="auto"/>
      </w:divBdr>
    </w:div>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02307247">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2534594">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693190793">
      <w:bodyDiv w:val="1"/>
      <w:marLeft w:val="0"/>
      <w:marRight w:val="0"/>
      <w:marTop w:val="0"/>
      <w:marBottom w:val="0"/>
      <w:divBdr>
        <w:top w:val="none" w:sz="0" w:space="0" w:color="auto"/>
        <w:left w:val="none" w:sz="0" w:space="0" w:color="auto"/>
        <w:bottom w:val="none" w:sz="0" w:space="0" w:color="auto"/>
        <w:right w:val="none" w:sz="0" w:space="0" w:color="auto"/>
      </w:divBdr>
    </w:div>
    <w:div w:id="711272482">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23950749">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46313763">
      <w:bodyDiv w:val="1"/>
      <w:marLeft w:val="0"/>
      <w:marRight w:val="0"/>
      <w:marTop w:val="0"/>
      <w:marBottom w:val="0"/>
      <w:divBdr>
        <w:top w:val="none" w:sz="0" w:space="0" w:color="auto"/>
        <w:left w:val="none" w:sz="0" w:space="0" w:color="auto"/>
        <w:bottom w:val="none" w:sz="0" w:space="0" w:color="auto"/>
        <w:right w:val="none" w:sz="0" w:space="0" w:color="auto"/>
      </w:divBdr>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3188439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2050066">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0301514">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498885120">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16785831">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562264">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5811061">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ivy.gu@sennheiser.com"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hearing.co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2edf36b-f29e-4ed5-91e2-6b7d03b72559" xsi:nil="true"/>
    <lcf76f155ced4ddcb4097134ff3c332f xmlns="538d1026-59ad-4674-bfbc-edcf8c7c444f">
      <Terms xmlns="http://schemas.microsoft.com/office/infopath/2007/PartnerControls"/>
    </lcf76f155ced4ddcb4097134ff3c332f>
    <Link xmlns="538d1026-59ad-4674-bfbc-edcf8c7c444f">
      <Url xsi:nil="true"/>
      <Description xsi:nil="true"/>
    </Link>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20" ma:contentTypeDescription="Create a new document." ma:contentTypeScope="" ma:versionID="d5fd6f5a08ddd0c645345d7b22c0f803">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df00e9336ffcc37fce08c76bee76226e"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element ref="ns2:Link"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EECA609-93B6-4250-A2B7-5EBEE13D70A4}">
  <ds:schemaRefs>
    <ds:schemaRef ds:uri="http://schemas.microsoft.com/office/2006/metadata/properties"/>
    <ds:schemaRef ds:uri="http://schemas.microsoft.com/office/infopath/2007/PartnerControls"/>
    <ds:schemaRef ds:uri="02edf36b-f29e-4ed5-91e2-6b7d03b72559"/>
    <ds:schemaRef ds:uri="538d1026-59ad-4674-bfbc-edcf8c7c444f"/>
  </ds:schemaRefs>
</ds:datastoreItem>
</file>

<file path=customXml/itemProps2.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customXml/itemProps3.xml><?xml version="1.0" encoding="utf-8"?>
<ds:datastoreItem xmlns:ds="http://schemas.openxmlformats.org/officeDocument/2006/customXml" ds:itemID="{38A80C8F-E234-40F1-B47B-A8C67E217CCE}">
  <ds:schemaRefs>
    <ds:schemaRef ds:uri="http://schemas.microsoft.com/sharepoint/v3/contenttype/forms"/>
  </ds:schemaRefs>
</ds:datastoreItem>
</file>

<file path=customXml/itemProps4.xml><?xml version="1.0" encoding="utf-8"?>
<ds:datastoreItem xmlns:ds="http://schemas.openxmlformats.org/officeDocument/2006/customXml" ds:itemID="{D2B60720-6D87-4A29-88D4-4829D5C865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534662e5-553f-4a1c-9573-7835fb01dd66}" enabled="1" method="Privileged" siteId="{1c939853-ca0f-4792-9597-8519b4d0dfe3}" contentBits="0" removed="0"/>
</clbl:labelList>
</file>

<file path=docProps/app.xml><?xml version="1.0" encoding="utf-8"?>
<Properties xmlns="http://schemas.openxmlformats.org/officeDocument/2006/extended-properties" xmlns:vt="http://schemas.openxmlformats.org/officeDocument/2006/docPropsVTypes">
  <Template>Normal</Template>
  <TotalTime>1</TotalTime>
  <Pages>2</Pages>
  <Words>203</Words>
  <Characters>1163</Characters>
  <Application>Microsoft Office Word</Application>
  <DocSecurity>0</DocSecurity>
  <Lines>9</Lines>
  <Paragraphs>2</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Weijia Zhao</cp:lastModifiedBy>
  <cp:revision>2</cp:revision>
  <cp:lastPrinted>2026-01-23T17:19:00Z</cp:lastPrinted>
  <dcterms:created xsi:type="dcterms:W3CDTF">2026-02-04T09:09:00Z</dcterms:created>
  <dcterms:modified xsi:type="dcterms:W3CDTF">2026-02-04T09:09:00Z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y fmtid="{D5CDD505-2E9C-101B-9397-08002B2CF9AE}" pid="4" name="GrammarlyDocumentId">
    <vt:lpwstr>c29a48e9-ebc6-4510-8b7b-8715107b09c3</vt:lpwstr>
  </property>
</Properties>
</file>